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638A3" w14:textId="469210C9" w:rsidR="005B71A4" w:rsidRDefault="003E5198" w:rsidP="00364C35">
      <w:pPr>
        <w:jc w:val="center"/>
      </w:pPr>
      <w:r>
        <w:rPr>
          <w:noProof/>
        </w:rPr>
        <w:drawing>
          <wp:inline distT="0" distB="0" distL="0" distR="0" wp14:anchorId="4F8E4F75" wp14:editId="6C9AD1C6">
            <wp:extent cx="4124325" cy="3612097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7669" cy="362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8BBAD" w14:textId="612744D8" w:rsidR="00093EF0" w:rsidRDefault="00093EF0" w:rsidP="00093EF0"/>
    <w:p w14:paraId="0468BFC7" w14:textId="4A567F65" w:rsidR="00093EF0" w:rsidRDefault="00DE5663" w:rsidP="00DE5663">
      <w:pPr>
        <w:jc w:val="center"/>
      </w:pPr>
      <w:r w:rsidRPr="00DE5663">
        <w:rPr>
          <w:b/>
          <w:bCs/>
          <w:color w:val="005493"/>
          <w:sz w:val="40"/>
          <w:szCs w:val="40"/>
        </w:rPr>
        <w:t>Public Sector Equality Duty (PSED) Statement</w:t>
      </w:r>
    </w:p>
    <w:p w14:paraId="02590C63" w14:textId="12A94FD8" w:rsidR="005B71A4" w:rsidRPr="00093EF0" w:rsidRDefault="00093EF0" w:rsidP="00EB299E">
      <w:pPr>
        <w:pStyle w:val="Subtitle"/>
      </w:pPr>
      <w:r w:rsidRPr="00093EF0">
        <w:t>Policy Details</w:t>
      </w:r>
    </w:p>
    <w:tbl>
      <w:tblPr>
        <w:tblStyle w:val="GridTable4-Accent1"/>
        <w:tblW w:w="0" w:type="auto"/>
        <w:tblLook w:val="0480" w:firstRow="0" w:lastRow="0" w:firstColumn="1" w:lastColumn="0" w:noHBand="0" w:noVBand="1"/>
      </w:tblPr>
      <w:tblGrid>
        <w:gridCol w:w="2409"/>
        <w:gridCol w:w="6607"/>
      </w:tblGrid>
      <w:tr w:rsidR="00DF396A" w14:paraId="696AB55D" w14:textId="77777777" w:rsidTr="0528D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0898C989" w14:textId="01F9108A" w:rsidR="005B71A4" w:rsidRPr="009176B7" w:rsidRDefault="005B71A4" w:rsidP="005B71A4">
            <w:pPr>
              <w:pStyle w:val="NoSpacing"/>
              <w:jc w:val="left"/>
              <w:rPr>
                <w:szCs w:val="32"/>
              </w:rPr>
            </w:pPr>
            <w:r w:rsidRPr="009176B7">
              <w:rPr>
                <w:szCs w:val="32"/>
              </w:rPr>
              <w:t>Policy Level</w:t>
            </w:r>
          </w:p>
        </w:tc>
        <w:tc>
          <w:tcPr>
            <w:tcW w:w="6607" w:type="dxa"/>
          </w:tcPr>
          <w:p w14:paraId="687847E3" w14:textId="41E8F44B" w:rsidR="005B71A4" w:rsidRPr="009176B7" w:rsidRDefault="005B71A4" w:rsidP="005B71A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9176B7">
              <w:rPr>
                <w:szCs w:val="32"/>
              </w:rPr>
              <w:t xml:space="preserve">Trust </w:t>
            </w:r>
          </w:p>
        </w:tc>
      </w:tr>
      <w:tr w:rsidR="00093EF0" w14:paraId="711596F9" w14:textId="77777777" w:rsidTr="0528D5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50BFED4B" w14:textId="1560FA36" w:rsidR="00093EF0" w:rsidRPr="009176B7" w:rsidRDefault="00093EF0" w:rsidP="005B71A4">
            <w:pPr>
              <w:pStyle w:val="NoSpacing"/>
              <w:jc w:val="left"/>
              <w:rPr>
                <w:szCs w:val="32"/>
              </w:rPr>
            </w:pPr>
            <w:r w:rsidRPr="009176B7">
              <w:rPr>
                <w:szCs w:val="32"/>
              </w:rPr>
              <w:t>Document Approver</w:t>
            </w:r>
          </w:p>
        </w:tc>
        <w:tc>
          <w:tcPr>
            <w:tcW w:w="6607" w:type="dxa"/>
          </w:tcPr>
          <w:p w14:paraId="6DFF2AB0" w14:textId="4E6B6AFB" w:rsidR="00093EF0" w:rsidRPr="009176B7" w:rsidRDefault="00093EF0" w:rsidP="005B71A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9176B7">
              <w:rPr>
                <w:szCs w:val="32"/>
              </w:rPr>
              <w:t>Trust Board</w:t>
            </w:r>
            <w:r w:rsidR="00F1200C">
              <w:rPr>
                <w:szCs w:val="32"/>
              </w:rPr>
              <w:t xml:space="preserve"> </w:t>
            </w:r>
          </w:p>
        </w:tc>
      </w:tr>
      <w:tr w:rsidR="00E175EC" w14:paraId="619E8390" w14:textId="77777777" w:rsidTr="0528D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71790F10" w14:textId="616D6A60" w:rsidR="00E175EC" w:rsidRPr="009176B7" w:rsidRDefault="00E175EC" w:rsidP="005B71A4">
            <w:pPr>
              <w:pStyle w:val="NoSpacing"/>
              <w:jc w:val="left"/>
              <w:rPr>
                <w:szCs w:val="32"/>
              </w:rPr>
            </w:pPr>
            <w:r w:rsidRPr="009176B7">
              <w:rPr>
                <w:szCs w:val="32"/>
              </w:rPr>
              <w:t>Document Status</w:t>
            </w:r>
          </w:p>
        </w:tc>
        <w:tc>
          <w:tcPr>
            <w:tcW w:w="6607" w:type="dxa"/>
          </w:tcPr>
          <w:p w14:paraId="4C43D711" w14:textId="730C25AA" w:rsidR="00E175EC" w:rsidRPr="009176B7" w:rsidRDefault="00E175EC" w:rsidP="005B71A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9176B7">
              <w:rPr>
                <w:szCs w:val="32"/>
              </w:rPr>
              <w:t>Draft</w:t>
            </w:r>
            <w:r w:rsidR="00F1200C">
              <w:rPr>
                <w:szCs w:val="32"/>
              </w:rPr>
              <w:t xml:space="preserve"> </w:t>
            </w:r>
          </w:p>
        </w:tc>
      </w:tr>
      <w:tr w:rsidR="00093EF0" w14:paraId="38AB8A86" w14:textId="77777777" w:rsidTr="0528D5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115B444" w14:textId="05605942" w:rsidR="00093EF0" w:rsidRPr="009176B7" w:rsidRDefault="00093EF0" w:rsidP="005B71A4">
            <w:pPr>
              <w:pStyle w:val="NoSpacing"/>
              <w:jc w:val="left"/>
              <w:rPr>
                <w:szCs w:val="32"/>
              </w:rPr>
            </w:pPr>
            <w:r w:rsidRPr="009176B7">
              <w:rPr>
                <w:szCs w:val="32"/>
              </w:rPr>
              <w:t>Applicable to</w:t>
            </w:r>
          </w:p>
        </w:tc>
        <w:tc>
          <w:tcPr>
            <w:tcW w:w="6607" w:type="dxa"/>
          </w:tcPr>
          <w:p w14:paraId="28B1663A" w14:textId="47A2E9E6" w:rsidR="00093EF0" w:rsidRPr="009176B7" w:rsidRDefault="00093EF0" w:rsidP="005B71A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  <w:r w:rsidRPr="009176B7">
              <w:rPr>
                <w:szCs w:val="32"/>
              </w:rPr>
              <w:t>All Trust Employees</w:t>
            </w:r>
            <w:r w:rsidR="00627E43">
              <w:rPr>
                <w:szCs w:val="32"/>
              </w:rPr>
              <w:t xml:space="preserve"> </w:t>
            </w:r>
          </w:p>
        </w:tc>
      </w:tr>
      <w:tr w:rsidR="005B71A4" w14:paraId="2607A820" w14:textId="77777777" w:rsidTr="0528D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9" w:type="dxa"/>
          </w:tcPr>
          <w:p w14:paraId="3A8DFC2C" w14:textId="7FFAF650" w:rsidR="005B71A4" w:rsidRPr="009176B7" w:rsidRDefault="005B71A4" w:rsidP="005B71A4">
            <w:pPr>
              <w:pStyle w:val="NoSpacing"/>
              <w:jc w:val="left"/>
              <w:rPr>
                <w:szCs w:val="32"/>
              </w:rPr>
            </w:pPr>
            <w:r w:rsidRPr="009176B7">
              <w:rPr>
                <w:szCs w:val="32"/>
              </w:rPr>
              <w:t>Review Frequency</w:t>
            </w:r>
          </w:p>
        </w:tc>
        <w:tc>
          <w:tcPr>
            <w:tcW w:w="6607" w:type="dxa"/>
          </w:tcPr>
          <w:p w14:paraId="741007C9" w14:textId="4929FF04" w:rsidR="005B71A4" w:rsidRPr="009176B7" w:rsidRDefault="00CD6F6F" w:rsidP="005B71A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9176B7">
              <w:rPr>
                <w:szCs w:val="32"/>
              </w:rPr>
              <w:t>Every 3 Years</w:t>
            </w:r>
          </w:p>
        </w:tc>
      </w:tr>
    </w:tbl>
    <w:p w14:paraId="3F6203A3" w14:textId="77777777" w:rsidR="00093EF0" w:rsidRDefault="00093EF0" w:rsidP="00093EF0">
      <w:pPr>
        <w:pStyle w:val="NoSpacing"/>
      </w:pPr>
    </w:p>
    <w:p w14:paraId="00D64863" w14:textId="2D3CE298" w:rsidR="005B71A4" w:rsidRPr="00093EF0" w:rsidRDefault="005B71A4" w:rsidP="00EB299E">
      <w:pPr>
        <w:pStyle w:val="Subtitle"/>
      </w:pPr>
      <w:r w:rsidRPr="00093EF0">
        <w:t xml:space="preserve">Revision History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693"/>
        <w:gridCol w:w="1926"/>
      </w:tblGrid>
      <w:tr w:rsidR="00C45FA7" w14:paraId="599EEBFE" w14:textId="77777777" w:rsidTr="0528D5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DA81FA" w14:textId="3E6C4060" w:rsidR="005B71A4" w:rsidRPr="009176B7" w:rsidRDefault="005B71A4" w:rsidP="005B71A4">
            <w:pPr>
              <w:pStyle w:val="NoSpacing"/>
              <w:rPr>
                <w:b w:val="0"/>
                <w:bCs w:val="0"/>
                <w:szCs w:val="32"/>
              </w:rPr>
            </w:pPr>
            <w:r w:rsidRPr="009176B7">
              <w:rPr>
                <w:b w:val="0"/>
                <w:bCs w:val="0"/>
                <w:szCs w:val="32"/>
              </w:rPr>
              <w:t>Revision</w:t>
            </w:r>
          </w:p>
        </w:tc>
        <w:tc>
          <w:tcPr>
            <w:tcW w:w="2268" w:type="dxa"/>
          </w:tcPr>
          <w:p w14:paraId="69B92351" w14:textId="5A2E1554" w:rsidR="005B71A4" w:rsidRPr="009176B7" w:rsidRDefault="005B71A4" w:rsidP="005B71A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32"/>
              </w:rPr>
            </w:pPr>
            <w:r w:rsidRPr="009176B7">
              <w:rPr>
                <w:b w:val="0"/>
                <w:bCs w:val="0"/>
                <w:szCs w:val="32"/>
              </w:rPr>
              <w:t>Date</w:t>
            </w:r>
          </w:p>
        </w:tc>
        <w:tc>
          <w:tcPr>
            <w:tcW w:w="3693" w:type="dxa"/>
          </w:tcPr>
          <w:p w14:paraId="7E8CCFE9" w14:textId="49511C06" w:rsidR="005B71A4" w:rsidRPr="009176B7" w:rsidRDefault="005B71A4" w:rsidP="005B71A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32"/>
              </w:rPr>
            </w:pPr>
            <w:r w:rsidRPr="009176B7">
              <w:rPr>
                <w:b w:val="0"/>
                <w:bCs w:val="0"/>
                <w:szCs w:val="32"/>
              </w:rPr>
              <w:t>Details</w:t>
            </w:r>
          </w:p>
        </w:tc>
        <w:tc>
          <w:tcPr>
            <w:tcW w:w="1926" w:type="dxa"/>
          </w:tcPr>
          <w:p w14:paraId="7B1116A7" w14:textId="7C734EA8" w:rsidR="005B71A4" w:rsidRPr="009176B7" w:rsidRDefault="005B71A4" w:rsidP="005B71A4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32"/>
              </w:rPr>
            </w:pPr>
            <w:r w:rsidRPr="009176B7">
              <w:rPr>
                <w:b w:val="0"/>
                <w:bCs w:val="0"/>
                <w:szCs w:val="32"/>
              </w:rPr>
              <w:t>Approved by</w:t>
            </w:r>
          </w:p>
        </w:tc>
      </w:tr>
      <w:tr w:rsidR="00C45FA7" w14:paraId="2DBB4DE3" w14:textId="77777777" w:rsidTr="0528D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0D05BB2" w14:textId="59770324" w:rsidR="005B71A4" w:rsidRPr="009176B7" w:rsidRDefault="00093EF0" w:rsidP="00093EF0">
            <w:pPr>
              <w:pStyle w:val="NoSpacing"/>
              <w:jc w:val="center"/>
              <w:rPr>
                <w:b w:val="0"/>
                <w:bCs w:val="0"/>
                <w:szCs w:val="32"/>
              </w:rPr>
            </w:pPr>
            <w:r w:rsidRPr="009176B7">
              <w:rPr>
                <w:b w:val="0"/>
                <w:bCs w:val="0"/>
                <w:szCs w:val="32"/>
              </w:rPr>
              <w:t>0</w:t>
            </w:r>
          </w:p>
        </w:tc>
        <w:tc>
          <w:tcPr>
            <w:tcW w:w="2268" w:type="dxa"/>
          </w:tcPr>
          <w:p w14:paraId="145A8F23" w14:textId="2B679C5C" w:rsidR="005B71A4" w:rsidRPr="009176B7" w:rsidRDefault="00DE5663" w:rsidP="005B71A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>
              <w:rPr>
                <w:szCs w:val="32"/>
              </w:rPr>
              <w:t>Dec</w:t>
            </w:r>
            <w:r w:rsidR="00931444">
              <w:rPr>
                <w:szCs w:val="32"/>
              </w:rPr>
              <w:t>ember 2025</w:t>
            </w:r>
          </w:p>
        </w:tc>
        <w:tc>
          <w:tcPr>
            <w:tcW w:w="3693" w:type="dxa"/>
          </w:tcPr>
          <w:p w14:paraId="7131F286" w14:textId="277523CD" w:rsidR="005B71A4" w:rsidRPr="009176B7" w:rsidRDefault="000C77D7" w:rsidP="005B71A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  <w:r w:rsidRPr="009176B7">
              <w:rPr>
                <w:szCs w:val="32"/>
              </w:rPr>
              <w:t>First Issue</w:t>
            </w:r>
          </w:p>
        </w:tc>
        <w:tc>
          <w:tcPr>
            <w:tcW w:w="1926" w:type="dxa"/>
          </w:tcPr>
          <w:p w14:paraId="24320374" w14:textId="77777777" w:rsidR="005B71A4" w:rsidRPr="009176B7" w:rsidRDefault="005B71A4" w:rsidP="005B71A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5B71A4" w14:paraId="2B2855BD" w14:textId="77777777" w:rsidTr="0528D5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5A7C1A7" w14:textId="77777777" w:rsidR="005B71A4" w:rsidRPr="009176B7" w:rsidRDefault="005B71A4" w:rsidP="00093EF0">
            <w:pPr>
              <w:pStyle w:val="NoSpacing"/>
              <w:jc w:val="center"/>
              <w:rPr>
                <w:b w:val="0"/>
                <w:bCs w:val="0"/>
                <w:szCs w:val="32"/>
              </w:rPr>
            </w:pPr>
          </w:p>
        </w:tc>
        <w:tc>
          <w:tcPr>
            <w:tcW w:w="2268" w:type="dxa"/>
          </w:tcPr>
          <w:p w14:paraId="0FBCE263" w14:textId="77777777" w:rsidR="005B71A4" w:rsidRPr="009176B7" w:rsidRDefault="005B71A4" w:rsidP="005B71A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693" w:type="dxa"/>
          </w:tcPr>
          <w:p w14:paraId="5C45A4B7" w14:textId="77777777" w:rsidR="005B71A4" w:rsidRPr="009176B7" w:rsidRDefault="005B71A4" w:rsidP="005B71A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1926" w:type="dxa"/>
          </w:tcPr>
          <w:p w14:paraId="76CCD585" w14:textId="77777777" w:rsidR="005B71A4" w:rsidRPr="009176B7" w:rsidRDefault="005B71A4" w:rsidP="005B71A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C45FA7" w14:paraId="43E29F1B" w14:textId="77777777" w:rsidTr="0528D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56E0867" w14:textId="77777777" w:rsidR="005B71A4" w:rsidRPr="009176B7" w:rsidRDefault="005B71A4" w:rsidP="00093EF0">
            <w:pPr>
              <w:pStyle w:val="NoSpacing"/>
              <w:jc w:val="center"/>
              <w:rPr>
                <w:b w:val="0"/>
                <w:bCs w:val="0"/>
                <w:szCs w:val="32"/>
              </w:rPr>
            </w:pPr>
          </w:p>
        </w:tc>
        <w:tc>
          <w:tcPr>
            <w:tcW w:w="2268" w:type="dxa"/>
          </w:tcPr>
          <w:p w14:paraId="294541F8" w14:textId="77777777" w:rsidR="005B71A4" w:rsidRPr="009176B7" w:rsidRDefault="005B71A4" w:rsidP="005B71A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693" w:type="dxa"/>
          </w:tcPr>
          <w:p w14:paraId="610085CF" w14:textId="77777777" w:rsidR="005B71A4" w:rsidRPr="009176B7" w:rsidRDefault="005B71A4" w:rsidP="005B71A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1926" w:type="dxa"/>
          </w:tcPr>
          <w:p w14:paraId="6C1A314F" w14:textId="77777777" w:rsidR="005B71A4" w:rsidRPr="009176B7" w:rsidRDefault="005B71A4" w:rsidP="005B71A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5B71A4" w14:paraId="219D7338" w14:textId="77777777" w:rsidTr="0528D5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7FEAEF1" w14:textId="77777777" w:rsidR="005B71A4" w:rsidRPr="009176B7" w:rsidRDefault="005B71A4" w:rsidP="00093EF0">
            <w:pPr>
              <w:pStyle w:val="NoSpacing"/>
              <w:jc w:val="center"/>
              <w:rPr>
                <w:b w:val="0"/>
                <w:bCs w:val="0"/>
                <w:szCs w:val="32"/>
              </w:rPr>
            </w:pPr>
          </w:p>
        </w:tc>
        <w:tc>
          <w:tcPr>
            <w:tcW w:w="2268" w:type="dxa"/>
          </w:tcPr>
          <w:p w14:paraId="308A2F1D" w14:textId="77777777" w:rsidR="005B71A4" w:rsidRPr="009176B7" w:rsidRDefault="005B71A4" w:rsidP="005B71A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693" w:type="dxa"/>
          </w:tcPr>
          <w:p w14:paraId="403E4407" w14:textId="77777777" w:rsidR="005B71A4" w:rsidRPr="009176B7" w:rsidRDefault="005B71A4" w:rsidP="005B71A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1926" w:type="dxa"/>
          </w:tcPr>
          <w:p w14:paraId="2FC487E0" w14:textId="77777777" w:rsidR="005B71A4" w:rsidRPr="009176B7" w:rsidRDefault="005B71A4" w:rsidP="005B71A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32"/>
              </w:rPr>
            </w:pPr>
          </w:p>
        </w:tc>
      </w:tr>
      <w:tr w:rsidR="00C45FA7" w14:paraId="1F5A55AB" w14:textId="77777777" w:rsidTr="0528D5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059F2D4" w14:textId="77777777" w:rsidR="005B71A4" w:rsidRPr="009176B7" w:rsidRDefault="005B71A4" w:rsidP="00093EF0">
            <w:pPr>
              <w:pStyle w:val="NoSpacing"/>
              <w:jc w:val="center"/>
              <w:rPr>
                <w:b w:val="0"/>
                <w:bCs w:val="0"/>
                <w:szCs w:val="32"/>
              </w:rPr>
            </w:pPr>
          </w:p>
        </w:tc>
        <w:tc>
          <w:tcPr>
            <w:tcW w:w="2268" w:type="dxa"/>
          </w:tcPr>
          <w:p w14:paraId="05C56D6F" w14:textId="77777777" w:rsidR="005B71A4" w:rsidRPr="009176B7" w:rsidRDefault="005B71A4" w:rsidP="005B71A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3693" w:type="dxa"/>
          </w:tcPr>
          <w:p w14:paraId="0203FA91" w14:textId="77777777" w:rsidR="005B71A4" w:rsidRPr="009176B7" w:rsidRDefault="005B71A4" w:rsidP="005B71A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  <w:tc>
          <w:tcPr>
            <w:tcW w:w="1926" w:type="dxa"/>
          </w:tcPr>
          <w:p w14:paraId="6DB04BD6" w14:textId="77777777" w:rsidR="005B71A4" w:rsidRPr="009176B7" w:rsidRDefault="005B71A4" w:rsidP="005B71A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32"/>
              </w:rPr>
            </w:pPr>
          </w:p>
        </w:tc>
      </w:tr>
    </w:tbl>
    <w:p w14:paraId="2036B291" w14:textId="77777777" w:rsidR="005B71A4" w:rsidRPr="005B71A4" w:rsidRDefault="005B71A4" w:rsidP="00093EF0"/>
    <w:p w14:paraId="00606B29" w14:textId="31C8197F" w:rsidR="00093EF0" w:rsidRDefault="00093EF0" w:rsidP="00093EF0">
      <w:r>
        <w:br w:type="page"/>
      </w:r>
    </w:p>
    <w:p w14:paraId="6486E72A" w14:textId="7624C3A3" w:rsidR="00650848" w:rsidRPr="00093EF0" w:rsidRDefault="00DD055F" w:rsidP="3FB835EB">
      <w:pPr>
        <w:pStyle w:val="Heading1"/>
      </w:pPr>
      <w:bookmarkStart w:id="0" w:name="_Toc213764651"/>
      <w:r>
        <w:lastRenderedPageBreak/>
        <w:t>Introduction</w:t>
      </w:r>
      <w:bookmarkEnd w:id="0"/>
    </w:p>
    <w:p w14:paraId="378351B4" w14:textId="77777777" w:rsidR="00693C3D" w:rsidRPr="00693C3D" w:rsidRDefault="00693C3D" w:rsidP="00693C3D">
      <w:pPr>
        <w:pStyle w:val="NoSpacing"/>
      </w:pPr>
      <w:r w:rsidRPr="00693C3D">
        <w:t xml:space="preserve">This statement sets out how the Trust meets its duties under the </w:t>
      </w:r>
      <w:r w:rsidRPr="00693C3D">
        <w:rPr>
          <w:b/>
          <w:bCs/>
        </w:rPr>
        <w:t>Public Sector Equality Duty (PSED)</w:t>
      </w:r>
      <w:r w:rsidRPr="00693C3D">
        <w:t xml:space="preserve"> as defined in section 149 of the Equality Act 2010. In exercising its functions, the Trust has due regard to the need to:</w:t>
      </w:r>
    </w:p>
    <w:p w14:paraId="43E23331" w14:textId="77777777" w:rsidR="00693C3D" w:rsidRPr="00693C3D" w:rsidRDefault="00693C3D" w:rsidP="008A5EC4">
      <w:pPr>
        <w:pStyle w:val="ListParagraph"/>
        <w:numPr>
          <w:ilvl w:val="0"/>
          <w:numId w:val="2"/>
        </w:numPr>
        <w:jc w:val="both"/>
      </w:pPr>
      <w:r w:rsidRPr="00693C3D">
        <w:t>Eliminate unlawful discrimination, harassment and victimisation</w:t>
      </w:r>
    </w:p>
    <w:p w14:paraId="57D2BF9B" w14:textId="77777777" w:rsidR="00693C3D" w:rsidRPr="00693C3D" w:rsidRDefault="00693C3D" w:rsidP="008A5EC4">
      <w:pPr>
        <w:pStyle w:val="ListParagraph"/>
        <w:numPr>
          <w:ilvl w:val="0"/>
          <w:numId w:val="2"/>
        </w:numPr>
        <w:jc w:val="both"/>
      </w:pPr>
      <w:r w:rsidRPr="00693C3D">
        <w:t>Advance equality of opportunity between people who share a protected characteristic and those who do not</w:t>
      </w:r>
    </w:p>
    <w:p w14:paraId="4B0D9139" w14:textId="77777777" w:rsidR="00693C3D" w:rsidRPr="00693C3D" w:rsidRDefault="00693C3D" w:rsidP="008A5EC4">
      <w:pPr>
        <w:pStyle w:val="ListParagraph"/>
        <w:numPr>
          <w:ilvl w:val="0"/>
          <w:numId w:val="2"/>
        </w:numPr>
        <w:jc w:val="both"/>
      </w:pPr>
      <w:r w:rsidRPr="00693C3D">
        <w:t>Foster good relations between people who share a protected characteristic and those who do not</w:t>
      </w:r>
    </w:p>
    <w:p w14:paraId="62891178" w14:textId="77777777" w:rsidR="00693C3D" w:rsidRDefault="00693C3D" w:rsidP="00693C3D">
      <w:pPr>
        <w:pStyle w:val="NoSpacing"/>
      </w:pPr>
      <w:r w:rsidRPr="00693C3D">
        <w:t xml:space="preserve">This statement applies to all Trust activities and covers </w:t>
      </w:r>
      <w:r w:rsidRPr="00693C3D">
        <w:rPr>
          <w:b/>
          <w:bCs/>
        </w:rPr>
        <w:t>both workforce and pupils</w:t>
      </w:r>
      <w:r w:rsidRPr="00693C3D">
        <w:t>.</w:t>
      </w:r>
    </w:p>
    <w:p w14:paraId="463EE781" w14:textId="77777777" w:rsidR="00693C3D" w:rsidRPr="00693C3D" w:rsidRDefault="00693C3D" w:rsidP="00693C3D">
      <w:pPr>
        <w:pStyle w:val="NoSpacing"/>
      </w:pPr>
    </w:p>
    <w:p w14:paraId="45254881" w14:textId="76440877" w:rsidR="00403A1A" w:rsidRPr="00403A1A" w:rsidRDefault="00403A1A" w:rsidP="00403A1A">
      <w:pPr>
        <w:pStyle w:val="NoSpacing"/>
        <w:rPr>
          <w:b/>
          <w:bCs/>
        </w:rPr>
      </w:pPr>
      <w:r w:rsidRPr="00403A1A">
        <w:rPr>
          <w:b/>
          <w:bCs/>
        </w:rPr>
        <w:t>This Statement should be read alongside the Trust’s Equality, Diversity and Inclusion Policy</w:t>
      </w:r>
    </w:p>
    <w:p w14:paraId="05B294AF" w14:textId="331D2B66" w:rsidR="00093EF0" w:rsidRDefault="00693C3D" w:rsidP="00EB299E">
      <w:pPr>
        <w:pStyle w:val="Heading1"/>
      </w:pPr>
      <w:r>
        <w:t>Governance And Accountability</w:t>
      </w:r>
      <w:r w:rsidR="00D62DF1">
        <w:t xml:space="preserve"> </w:t>
      </w:r>
    </w:p>
    <w:p w14:paraId="1A7B0018" w14:textId="77777777" w:rsidR="00693C3D" w:rsidRPr="00693C3D" w:rsidRDefault="00693C3D" w:rsidP="00693C3D">
      <w:pPr>
        <w:rPr>
          <w:rFonts w:eastAsiaTheme="majorEastAsia"/>
        </w:rPr>
      </w:pPr>
      <w:r w:rsidRPr="00693C3D">
        <w:rPr>
          <w:rFonts w:eastAsiaTheme="majorEastAsia"/>
        </w:rPr>
        <w:t>The Trust Board holds overall responsibility for compliance with the Equality Act 2010 and the PSED. In practice:</w:t>
      </w:r>
    </w:p>
    <w:p w14:paraId="7BBF466C" w14:textId="77777777" w:rsidR="00693C3D" w:rsidRPr="00693C3D" w:rsidRDefault="00693C3D" w:rsidP="008A5EC4">
      <w:pPr>
        <w:pStyle w:val="ListParagraph"/>
        <w:numPr>
          <w:ilvl w:val="0"/>
          <w:numId w:val="4"/>
        </w:numPr>
        <w:jc w:val="both"/>
        <w:rPr>
          <w:rFonts w:eastAsiaTheme="majorEastAsia"/>
        </w:rPr>
      </w:pPr>
      <w:r w:rsidRPr="00693C3D">
        <w:rPr>
          <w:rFonts w:eastAsiaTheme="majorEastAsia"/>
        </w:rPr>
        <w:t xml:space="preserve">The </w:t>
      </w:r>
      <w:r w:rsidRPr="00693C3D">
        <w:rPr>
          <w:rFonts w:eastAsiaTheme="majorEastAsia"/>
          <w:bCs/>
        </w:rPr>
        <w:t>Trust Board</w:t>
      </w:r>
      <w:r w:rsidRPr="00693C3D">
        <w:rPr>
          <w:rFonts w:eastAsiaTheme="majorEastAsia"/>
        </w:rPr>
        <w:t xml:space="preserve"> sets strategic direction, approves equality objectives, and reviews progress annually.</w:t>
      </w:r>
    </w:p>
    <w:p w14:paraId="73FD95CB" w14:textId="77777777" w:rsidR="00693C3D" w:rsidRPr="00693C3D" w:rsidRDefault="00693C3D" w:rsidP="008A5EC4">
      <w:pPr>
        <w:pStyle w:val="ListParagraph"/>
        <w:numPr>
          <w:ilvl w:val="0"/>
          <w:numId w:val="4"/>
        </w:numPr>
        <w:jc w:val="both"/>
        <w:rPr>
          <w:rFonts w:eastAsiaTheme="majorEastAsia"/>
        </w:rPr>
      </w:pPr>
      <w:r w:rsidRPr="00693C3D">
        <w:rPr>
          <w:rFonts w:eastAsiaTheme="majorEastAsia"/>
        </w:rPr>
        <w:t xml:space="preserve">The </w:t>
      </w:r>
      <w:r w:rsidRPr="00693C3D">
        <w:rPr>
          <w:rFonts w:eastAsiaTheme="majorEastAsia"/>
          <w:bCs/>
        </w:rPr>
        <w:t>Chief Executive Officer</w:t>
      </w:r>
      <w:r w:rsidRPr="00693C3D">
        <w:rPr>
          <w:rFonts w:eastAsiaTheme="majorEastAsia"/>
        </w:rPr>
        <w:t xml:space="preserve"> ensures the duty is embedded across Trust policies and practices.</w:t>
      </w:r>
    </w:p>
    <w:p w14:paraId="626870A0" w14:textId="24719219" w:rsidR="00693C3D" w:rsidRPr="00693C3D" w:rsidRDefault="00693C3D" w:rsidP="008A5EC4">
      <w:pPr>
        <w:pStyle w:val="ListParagraph"/>
        <w:numPr>
          <w:ilvl w:val="0"/>
          <w:numId w:val="4"/>
        </w:numPr>
        <w:jc w:val="both"/>
        <w:rPr>
          <w:rFonts w:eastAsiaTheme="majorEastAsia"/>
        </w:rPr>
      </w:pPr>
      <w:r w:rsidRPr="00693C3D">
        <w:rPr>
          <w:rFonts w:eastAsiaTheme="majorEastAsia"/>
        </w:rPr>
        <w:t xml:space="preserve">The </w:t>
      </w:r>
      <w:r w:rsidRPr="00693C3D">
        <w:rPr>
          <w:rFonts w:eastAsiaTheme="majorEastAsia"/>
          <w:bCs/>
        </w:rPr>
        <w:t xml:space="preserve">HR </w:t>
      </w:r>
      <w:r w:rsidR="00B70050">
        <w:rPr>
          <w:rFonts w:eastAsiaTheme="majorEastAsia"/>
          <w:bCs/>
        </w:rPr>
        <w:t>Team</w:t>
      </w:r>
      <w:r w:rsidRPr="00693C3D">
        <w:rPr>
          <w:rFonts w:eastAsiaTheme="majorEastAsia"/>
          <w:bCs/>
        </w:rPr>
        <w:t xml:space="preserve"> / </w:t>
      </w:r>
      <w:r w:rsidR="00B70050">
        <w:rPr>
          <w:rFonts w:eastAsiaTheme="majorEastAsia"/>
          <w:bCs/>
        </w:rPr>
        <w:t>Shared Services</w:t>
      </w:r>
      <w:r w:rsidRPr="00693C3D">
        <w:rPr>
          <w:rFonts w:eastAsiaTheme="majorEastAsia"/>
          <w:bCs/>
        </w:rPr>
        <w:t xml:space="preserve"> Team</w:t>
      </w:r>
      <w:r w:rsidRPr="00693C3D">
        <w:rPr>
          <w:rFonts w:eastAsiaTheme="majorEastAsia"/>
        </w:rPr>
        <w:t xml:space="preserve"> oversees workforce equality data, pay gap analysis, recruitment processes, and reporting.</w:t>
      </w:r>
    </w:p>
    <w:p w14:paraId="5BB588E8" w14:textId="77777777" w:rsidR="00693C3D" w:rsidRPr="00693C3D" w:rsidRDefault="00693C3D" w:rsidP="008A5EC4">
      <w:pPr>
        <w:pStyle w:val="ListParagraph"/>
        <w:numPr>
          <w:ilvl w:val="0"/>
          <w:numId w:val="4"/>
        </w:numPr>
        <w:jc w:val="both"/>
        <w:rPr>
          <w:rFonts w:eastAsiaTheme="majorEastAsia"/>
        </w:rPr>
      </w:pPr>
      <w:r w:rsidRPr="00693C3D">
        <w:rPr>
          <w:rFonts w:eastAsiaTheme="majorEastAsia"/>
          <w:bCs/>
        </w:rPr>
        <w:t>Headteachers and Local Governing Bodies</w:t>
      </w:r>
      <w:r w:rsidRPr="00693C3D">
        <w:rPr>
          <w:rFonts w:eastAsiaTheme="majorEastAsia"/>
        </w:rPr>
        <w:t xml:space="preserve"> are responsible for implementation at academy level and for ensuring local equality information is published and reviewed.</w:t>
      </w:r>
    </w:p>
    <w:p w14:paraId="5E5223DE" w14:textId="77777777" w:rsidR="00693C3D" w:rsidRPr="00693C3D" w:rsidRDefault="00693C3D" w:rsidP="00693C3D">
      <w:pPr>
        <w:rPr>
          <w:rFonts w:eastAsiaTheme="majorEastAsia"/>
        </w:rPr>
      </w:pPr>
      <w:r w:rsidRPr="00693C3D">
        <w:rPr>
          <w:rFonts w:eastAsiaTheme="majorEastAsia"/>
        </w:rPr>
        <w:t>Equality considerations form part of decision-making through the use of Equality Impact Assessments where appropriate.</w:t>
      </w:r>
    </w:p>
    <w:p w14:paraId="6CD60C8F" w14:textId="6E3978F3" w:rsidR="00693C3D" w:rsidRDefault="00B70050" w:rsidP="00B70050">
      <w:pPr>
        <w:pStyle w:val="Heading1"/>
      </w:pPr>
      <w:r>
        <w:t xml:space="preserve">Publishing Equality Information </w:t>
      </w:r>
    </w:p>
    <w:p w14:paraId="6AC555A9" w14:textId="77777777" w:rsidR="00B70050" w:rsidRPr="00B70050" w:rsidRDefault="00B70050" w:rsidP="00B70050">
      <w:r w:rsidRPr="00B70050">
        <w:t>In line with statutory requirements, the Trust and its academies:</w:t>
      </w:r>
    </w:p>
    <w:p w14:paraId="2F741EB8" w14:textId="77777777" w:rsidR="00B70050" w:rsidRPr="00B70050" w:rsidRDefault="00B70050" w:rsidP="008A5EC4">
      <w:pPr>
        <w:numPr>
          <w:ilvl w:val="0"/>
          <w:numId w:val="5"/>
        </w:numPr>
      </w:pPr>
      <w:r w:rsidRPr="00B70050">
        <w:t xml:space="preserve">Publish relevant equality information </w:t>
      </w:r>
      <w:r w:rsidRPr="00B70050">
        <w:rPr>
          <w:b/>
          <w:bCs/>
        </w:rPr>
        <w:t>annually</w:t>
      </w:r>
      <w:r w:rsidRPr="00B70050">
        <w:t xml:space="preserve"> on academy websites (Equality / Statutory Information sections)</w:t>
      </w:r>
    </w:p>
    <w:p w14:paraId="14CB4918" w14:textId="77777777" w:rsidR="00B70050" w:rsidRPr="00B70050" w:rsidRDefault="00B70050" w:rsidP="008A5EC4">
      <w:pPr>
        <w:numPr>
          <w:ilvl w:val="0"/>
          <w:numId w:val="5"/>
        </w:numPr>
      </w:pPr>
      <w:r w:rsidRPr="00B70050">
        <w:t xml:space="preserve">Review equality objectives at least </w:t>
      </w:r>
      <w:r w:rsidRPr="00B70050">
        <w:rPr>
          <w:b/>
          <w:bCs/>
        </w:rPr>
        <w:t>every four years</w:t>
      </w:r>
      <w:r w:rsidRPr="00B70050">
        <w:t>, with progress reported annually</w:t>
      </w:r>
    </w:p>
    <w:p w14:paraId="55BFE5CC" w14:textId="77777777" w:rsidR="00B70050" w:rsidRPr="00B70050" w:rsidRDefault="00B70050" w:rsidP="008A5EC4">
      <w:pPr>
        <w:numPr>
          <w:ilvl w:val="0"/>
          <w:numId w:val="5"/>
        </w:numPr>
      </w:pPr>
      <w:r w:rsidRPr="00B70050">
        <w:t>Use workforce and pupil data to identify trends, risks, and areas for improvement</w:t>
      </w:r>
    </w:p>
    <w:p w14:paraId="4DAE0711" w14:textId="77777777" w:rsidR="00DE5663" w:rsidRDefault="00DE5663" w:rsidP="00EB299E">
      <w:pPr>
        <w:pStyle w:val="Heading1"/>
      </w:pPr>
      <w:r>
        <w:t>Protected Characteristics</w:t>
      </w:r>
    </w:p>
    <w:p w14:paraId="63E374BA" w14:textId="77777777" w:rsidR="00693C3D" w:rsidRDefault="00693C3D" w:rsidP="00DE5663">
      <w:r w:rsidRPr="00693C3D">
        <w:t>The Equality Act 2010 protects individuals from discrimination on the basis of the following characteristics:</w:t>
      </w:r>
    </w:p>
    <w:p w14:paraId="2CDCE205" w14:textId="77777777" w:rsidR="00693C3D" w:rsidRDefault="00693C3D" w:rsidP="008A5EC4">
      <w:pPr>
        <w:pStyle w:val="ListParagraph"/>
        <w:numPr>
          <w:ilvl w:val="0"/>
          <w:numId w:val="3"/>
        </w:numPr>
      </w:pPr>
      <w:r>
        <w:lastRenderedPageBreak/>
        <w:t xml:space="preserve">Age </w:t>
      </w:r>
    </w:p>
    <w:p w14:paraId="0254CC61" w14:textId="77777777" w:rsidR="00693C3D" w:rsidRDefault="00693C3D" w:rsidP="008A5EC4">
      <w:pPr>
        <w:pStyle w:val="ListParagraph"/>
        <w:numPr>
          <w:ilvl w:val="0"/>
          <w:numId w:val="3"/>
        </w:numPr>
      </w:pPr>
      <w:r>
        <w:t>Disability</w:t>
      </w:r>
    </w:p>
    <w:p w14:paraId="29A4414C" w14:textId="77777777" w:rsidR="00693C3D" w:rsidRDefault="00693C3D" w:rsidP="008A5EC4">
      <w:pPr>
        <w:pStyle w:val="ListParagraph"/>
        <w:numPr>
          <w:ilvl w:val="0"/>
          <w:numId w:val="3"/>
        </w:numPr>
      </w:pPr>
      <w:r>
        <w:t xml:space="preserve">Gender Reassignment </w:t>
      </w:r>
    </w:p>
    <w:p w14:paraId="66071A63" w14:textId="77777777" w:rsidR="00693C3D" w:rsidRDefault="00693C3D" w:rsidP="008A5EC4">
      <w:pPr>
        <w:pStyle w:val="ListParagraph"/>
        <w:numPr>
          <w:ilvl w:val="0"/>
          <w:numId w:val="3"/>
        </w:numPr>
      </w:pPr>
      <w:r>
        <w:t>Marriage and Civil Partnership (workforce only)</w:t>
      </w:r>
    </w:p>
    <w:p w14:paraId="00ABF17D" w14:textId="65B5D254" w:rsidR="00693C3D" w:rsidRDefault="00693C3D" w:rsidP="008A5EC4">
      <w:pPr>
        <w:pStyle w:val="ListParagraph"/>
        <w:numPr>
          <w:ilvl w:val="0"/>
          <w:numId w:val="3"/>
        </w:numPr>
      </w:pPr>
      <w:r>
        <w:t xml:space="preserve">Pregnancy and Maternity </w:t>
      </w:r>
    </w:p>
    <w:p w14:paraId="49C30198" w14:textId="77777777" w:rsidR="00693C3D" w:rsidRDefault="00693C3D" w:rsidP="008A5EC4">
      <w:pPr>
        <w:pStyle w:val="ListParagraph"/>
        <w:numPr>
          <w:ilvl w:val="0"/>
          <w:numId w:val="3"/>
        </w:numPr>
      </w:pPr>
      <w:r>
        <w:t>Race (Including Ethnicity and Nationality)</w:t>
      </w:r>
    </w:p>
    <w:p w14:paraId="7B8B7993" w14:textId="77777777" w:rsidR="00693C3D" w:rsidRDefault="00693C3D" w:rsidP="008A5EC4">
      <w:pPr>
        <w:pStyle w:val="ListParagraph"/>
        <w:numPr>
          <w:ilvl w:val="0"/>
          <w:numId w:val="3"/>
        </w:numPr>
      </w:pPr>
      <w:r>
        <w:t xml:space="preserve">Religion or Belief </w:t>
      </w:r>
    </w:p>
    <w:p w14:paraId="34BBB354" w14:textId="77777777" w:rsidR="00693C3D" w:rsidRDefault="00693C3D" w:rsidP="008A5EC4">
      <w:pPr>
        <w:pStyle w:val="ListParagraph"/>
        <w:numPr>
          <w:ilvl w:val="0"/>
          <w:numId w:val="3"/>
        </w:numPr>
      </w:pPr>
      <w:r>
        <w:t xml:space="preserve">Sex </w:t>
      </w:r>
    </w:p>
    <w:p w14:paraId="4318DE92" w14:textId="77777777" w:rsidR="00B70050" w:rsidRDefault="00693C3D" w:rsidP="008A5EC4">
      <w:pPr>
        <w:pStyle w:val="ListParagraph"/>
        <w:numPr>
          <w:ilvl w:val="0"/>
          <w:numId w:val="3"/>
        </w:numPr>
      </w:pPr>
      <w:r>
        <w:t>Sexual Orientation</w:t>
      </w:r>
    </w:p>
    <w:p w14:paraId="7BA35AD1" w14:textId="77777777" w:rsidR="00B70050" w:rsidRDefault="00B70050" w:rsidP="00B70050">
      <w:pPr>
        <w:pStyle w:val="Heading1"/>
      </w:pPr>
      <w:r>
        <w:t>Workforce Equality Information</w:t>
      </w:r>
    </w:p>
    <w:p w14:paraId="0833422D" w14:textId="77777777" w:rsidR="00B70050" w:rsidRPr="00B70050" w:rsidRDefault="00B70050" w:rsidP="00B70050">
      <w:r w:rsidRPr="00B70050">
        <w:t>The Trust collects and monitors workforce data to meet the PSED, including:</w:t>
      </w:r>
    </w:p>
    <w:p w14:paraId="317E6169" w14:textId="77777777" w:rsidR="00B70050" w:rsidRPr="00B70050" w:rsidRDefault="00B70050" w:rsidP="008A5EC4">
      <w:pPr>
        <w:numPr>
          <w:ilvl w:val="0"/>
          <w:numId w:val="6"/>
        </w:numPr>
      </w:pPr>
      <w:r w:rsidRPr="00B70050">
        <w:t>Workforce profile by protected characteristics (where data is available)</w:t>
      </w:r>
    </w:p>
    <w:p w14:paraId="586BC14D" w14:textId="77777777" w:rsidR="00B70050" w:rsidRPr="00B70050" w:rsidRDefault="00B70050" w:rsidP="008A5EC4">
      <w:pPr>
        <w:numPr>
          <w:ilvl w:val="0"/>
          <w:numId w:val="6"/>
        </w:numPr>
      </w:pPr>
      <w:r w:rsidRPr="00B70050">
        <w:t>Recruitment, promotion, and retention data</w:t>
      </w:r>
    </w:p>
    <w:p w14:paraId="38E37DBE" w14:textId="77777777" w:rsidR="00B70050" w:rsidRPr="00B70050" w:rsidRDefault="00B70050" w:rsidP="008A5EC4">
      <w:pPr>
        <w:numPr>
          <w:ilvl w:val="0"/>
          <w:numId w:val="6"/>
        </w:numPr>
      </w:pPr>
      <w:r w:rsidRPr="00B70050">
        <w:t>Pay and grade distribution, including gender and ethnicity pay gap analysis</w:t>
      </w:r>
    </w:p>
    <w:p w14:paraId="0A5BA28A" w14:textId="77777777" w:rsidR="00B70050" w:rsidRPr="00B70050" w:rsidRDefault="00B70050" w:rsidP="008A5EC4">
      <w:pPr>
        <w:numPr>
          <w:ilvl w:val="0"/>
          <w:numId w:val="6"/>
        </w:numPr>
      </w:pPr>
      <w:r w:rsidRPr="00B70050">
        <w:t>Training access and career progression</w:t>
      </w:r>
    </w:p>
    <w:p w14:paraId="78774AAB" w14:textId="77777777" w:rsidR="00B70050" w:rsidRPr="00B70050" w:rsidRDefault="00B70050" w:rsidP="008A5EC4">
      <w:pPr>
        <w:numPr>
          <w:ilvl w:val="0"/>
          <w:numId w:val="6"/>
        </w:numPr>
      </w:pPr>
      <w:r w:rsidRPr="00B70050">
        <w:t>Grievances, disciplinaries, dismissals, and return-to-work processes</w:t>
      </w:r>
    </w:p>
    <w:p w14:paraId="1378675A" w14:textId="77777777" w:rsidR="00B70050" w:rsidRDefault="00B70050" w:rsidP="00B70050">
      <w:r w:rsidRPr="00B70050">
        <w:t>This data is used to identify under-representation, potential disadvantage, and areas where action is required. Data completeness is actively monitored and improved.</w:t>
      </w:r>
    </w:p>
    <w:p w14:paraId="60DDEDAD" w14:textId="118DDC49" w:rsidR="00B70050" w:rsidRDefault="00B70050" w:rsidP="00B70050">
      <w:pPr>
        <w:pStyle w:val="Heading1"/>
      </w:pPr>
      <w:r>
        <w:t xml:space="preserve">Pupil Equality Information </w:t>
      </w:r>
    </w:p>
    <w:p w14:paraId="3693D96B" w14:textId="77777777" w:rsidR="00B70050" w:rsidRPr="00B70050" w:rsidRDefault="00B70050" w:rsidP="00B70050">
      <w:r w:rsidRPr="00B70050">
        <w:t>The Trust monitors pupil equality through analysis of:</w:t>
      </w:r>
    </w:p>
    <w:p w14:paraId="6108A2CE" w14:textId="77777777" w:rsidR="00B70050" w:rsidRPr="00B70050" w:rsidRDefault="00B70050" w:rsidP="008A5EC4">
      <w:pPr>
        <w:numPr>
          <w:ilvl w:val="0"/>
          <w:numId w:val="7"/>
        </w:numPr>
      </w:pPr>
      <w:r w:rsidRPr="00B70050">
        <w:t>Attainment and progress</w:t>
      </w:r>
    </w:p>
    <w:p w14:paraId="235A96DF" w14:textId="77777777" w:rsidR="00B70050" w:rsidRPr="00B70050" w:rsidRDefault="00B70050" w:rsidP="008A5EC4">
      <w:pPr>
        <w:numPr>
          <w:ilvl w:val="0"/>
          <w:numId w:val="7"/>
        </w:numPr>
      </w:pPr>
      <w:r w:rsidRPr="00B70050">
        <w:t>Attendance and exclusion data</w:t>
      </w:r>
    </w:p>
    <w:p w14:paraId="655AC146" w14:textId="77777777" w:rsidR="00B70050" w:rsidRPr="00B70050" w:rsidRDefault="00B70050" w:rsidP="008A5EC4">
      <w:pPr>
        <w:numPr>
          <w:ilvl w:val="0"/>
          <w:numId w:val="7"/>
        </w:numPr>
      </w:pPr>
      <w:r w:rsidRPr="00B70050">
        <w:t>Behaviour incidents</w:t>
      </w:r>
    </w:p>
    <w:p w14:paraId="65B59995" w14:textId="77777777" w:rsidR="00B70050" w:rsidRPr="00B70050" w:rsidRDefault="00B70050" w:rsidP="008A5EC4">
      <w:pPr>
        <w:numPr>
          <w:ilvl w:val="0"/>
          <w:numId w:val="7"/>
        </w:numPr>
      </w:pPr>
      <w:r w:rsidRPr="00B70050">
        <w:t>Access to curriculum, SEND provision, enrichment, and wider opportunities</w:t>
      </w:r>
    </w:p>
    <w:p w14:paraId="02D1CC57" w14:textId="77777777" w:rsidR="00B70050" w:rsidRPr="00B70050" w:rsidRDefault="00B70050" w:rsidP="008A5EC4">
      <w:pPr>
        <w:numPr>
          <w:ilvl w:val="0"/>
          <w:numId w:val="7"/>
        </w:numPr>
      </w:pPr>
      <w:r w:rsidRPr="00B70050">
        <w:t>Participation in leadership and student voice activities</w:t>
      </w:r>
    </w:p>
    <w:p w14:paraId="4598C59A" w14:textId="77777777" w:rsidR="00B70050" w:rsidRDefault="00B70050" w:rsidP="00B70050">
      <w:r w:rsidRPr="00B70050">
        <w:t>This information is used to ensure that pupils with protected characteristics are not disadvantaged and that barriers to participation and achievement are addressed.</w:t>
      </w:r>
    </w:p>
    <w:p w14:paraId="716EBD3F" w14:textId="7F975B25" w:rsidR="00B70050" w:rsidRDefault="00B70050" w:rsidP="00B70050">
      <w:pPr>
        <w:pStyle w:val="Heading1"/>
      </w:pPr>
      <w:r>
        <w:t xml:space="preserve">How the Trust Advances the Three Aims of the PSED </w:t>
      </w:r>
    </w:p>
    <w:p w14:paraId="771CFC20" w14:textId="77777777" w:rsidR="00B70050" w:rsidRPr="00B70050" w:rsidRDefault="00B70050" w:rsidP="00B70050">
      <w:pPr>
        <w:pStyle w:val="Heading2"/>
      </w:pPr>
      <w:r w:rsidRPr="00B70050">
        <w:t>Eliminating discrimination</w:t>
      </w:r>
    </w:p>
    <w:p w14:paraId="2E013D14" w14:textId="77777777" w:rsidR="00B70050" w:rsidRPr="00B70050" w:rsidRDefault="00B70050" w:rsidP="008A5EC4">
      <w:pPr>
        <w:numPr>
          <w:ilvl w:val="0"/>
          <w:numId w:val="8"/>
        </w:numPr>
      </w:pPr>
      <w:r w:rsidRPr="00B70050">
        <w:t>Clear policies on equality, behaviour, bullying, and harassment</w:t>
      </w:r>
    </w:p>
    <w:p w14:paraId="00910003" w14:textId="77777777" w:rsidR="00B70050" w:rsidRPr="00B70050" w:rsidRDefault="00B70050" w:rsidP="008A5EC4">
      <w:pPr>
        <w:numPr>
          <w:ilvl w:val="0"/>
          <w:numId w:val="8"/>
        </w:numPr>
      </w:pPr>
      <w:r w:rsidRPr="00B70050">
        <w:t>Staff training on equality, diversity, and inclusion</w:t>
      </w:r>
    </w:p>
    <w:p w14:paraId="55BA1B1A" w14:textId="77777777" w:rsidR="00B70050" w:rsidRPr="00B70050" w:rsidRDefault="00B70050" w:rsidP="008A5EC4">
      <w:pPr>
        <w:numPr>
          <w:ilvl w:val="0"/>
          <w:numId w:val="8"/>
        </w:numPr>
      </w:pPr>
      <w:r w:rsidRPr="00B70050">
        <w:lastRenderedPageBreak/>
        <w:t>Robust reporting and investigation procedures</w:t>
      </w:r>
    </w:p>
    <w:p w14:paraId="5FAE8E22" w14:textId="77777777" w:rsidR="00B70050" w:rsidRPr="00B70050" w:rsidRDefault="00B70050" w:rsidP="008A5EC4">
      <w:pPr>
        <w:numPr>
          <w:ilvl w:val="0"/>
          <w:numId w:val="8"/>
        </w:numPr>
      </w:pPr>
      <w:r w:rsidRPr="00B70050">
        <w:t>Monitoring of incidents and outcomes</w:t>
      </w:r>
    </w:p>
    <w:p w14:paraId="468FA3EA" w14:textId="77777777" w:rsidR="00B70050" w:rsidRPr="00B70050" w:rsidRDefault="00B70050" w:rsidP="00B70050">
      <w:pPr>
        <w:pStyle w:val="Heading2"/>
      </w:pPr>
      <w:r w:rsidRPr="00B70050">
        <w:t>Advancing equality of opportunity</w:t>
      </w:r>
    </w:p>
    <w:p w14:paraId="0F9021A0" w14:textId="77777777" w:rsidR="00B70050" w:rsidRPr="00B70050" w:rsidRDefault="00B70050" w:rsidP="008A5EC4">
      <w:pPr>
        <w:numPr>
          <w:ilvl w:val="0"/>
          <w:numId w:val="9"/>
        </w:numPr>
      </w:pPr>
      <w:r w:rsidRPr="00B70050">
        <w:t>Fair and transparent recruitment and promotion processes</w:t>
      </w:r>
    </w:p>
    <w:p w14:paraId="2766B3E5" w14:textId="77777777" w:rsidR="00B70050" w:rsidRPr="00B70050" w:rsidRDefault="00B70050" w:rsidP="008A5EC4">
      <w:pPr>
        <w:numPr>
          <w:ilvl w:val="0"/>
          <w:numId w:val="9"/>
        </w:numPr>
      </w:pPr>
      <w:r w:rsidRPr="00B70050">
        <w:t>Reasonable adjustments for staff and pupils</w:t>
      </w:r>
    </w:p>
    <w:p w14:paraId="2A101795" w14:textId="77777777" w:rsidR="00B70050" w:rsidRPr="00B70050" w:rsidRDefault="00B70050" w:rsidP="008A5EC4">
      <w:pPr>
        <w:numPr>
          <w:ilvl w:val="0"/>
          <w:numId w:val="9"/>
        </w:numPr>
      </w:pPr>
      <w:r w:rsidRPr="00B70050">
        <w:t>Targeted support and interventions informed by data</w:t>
      </w:r>
    </w:p>
    <w:p w14:paraId="46657C3B" w14:textId="77777777" w:rsidR="00B70050" w:rsidRPr="00B70050" w:rsidRDefault="00B70050" w:rsidP="008A5EC4">
      <w:pPr>
        <w:numPr>
          <w:ilvl w:val="0"/>
          <w:numId w:val="9"/>
        </w:numPr>
      </w:pPr>
      <w:r w:rsidRPr="00B70050">
        <w:t>Inclusive curriculum design and SEND provision</w:t>
      </w:r>
    </w:p>
    <w:p w14:paraId="3E5BB9C0" w14:textId="77777777" w:rsidR="00B70050" w:rsidRPr="00B70050" w:rsidRDefault="00B70050" w:rsidP="00B70050">
      <w:pPr>
        <w:pStyle w:val="Heading2"/>
      </w:pPr>
      <w:r w:rsidRPr="00B70050">
        <w:t>Fostering good relations</w:t>
      </w:r>
    </w:p>
    <w:p w14:paraId="5FF1DE2E" w14:textId="77777777" w:rsidR="00B70050" w:rsidRPr="00B70050" w:rsidRDefault="00B70050" w:rsidP="008A5EC4">
      <w:pPr>
        <w:numPr>
          <w:ilvl w:val="0"/>
          <w:numId w:val="10"/>
        </w:numPr>
      </w:pPr>
      <w:r w:rsidRPr="00B70050">
        <w:t>Promoting respect, tolerance, and understanding through curriculum and assemblies</w:t>
      </w:r>
    </w:p>
    <w:p w14:paraId="5CE565F9" w14:textId="77777777" w:rsidR="00B70050" w:rsidRPr="00B70050" w:rsidRDefault="00B70050" w:rsidP="008A5EC4">
      <w:pPr>
        <w:numPr>
          <w:ilvl w:val="0"/>
          <w:numId w:val="10"/>
        </w:numPr>
      </w:pPr>
      <w:r w:rsidRPr="00B70050">
        <w:t>Engagement with parents, carers, and communities</w:t>
      </w:r>
    </w:p>
    <w:p w14:paraId="0127ED86" w14:textId="2BCA887F" w:rsidR="00B70050" w:rsidRPr="00B70050" w:rsidRDefault="00B70050" w:rsidP="008A5EC4">
      <w:pPr>
        <w:numPr>
          <w:ilvl w:val="0"/>
          <w:numId w:val="10"/>
        </w:numPr>
      </w:pPr>
      <w:r w:rsidRPr="00B70050">
        <w:t>Encouraging staff and pupil voice</w:t>
      </w:r>
    </w:p>
    <w:p w14:paraId="0D0E34D6" w14:textId="2E1DF52E" w:rsidR="00DE5663" w:rsidRDefault="00DE5663" w:rsidP="00DE5663">
      <w:pPr>
        <w:pStyle w:val="Heading1"/>
      </w:pPr>
      <w:r>
        <w:t xml:space="preserve">Equality Objectives </w:t>
      </w:r>
    </w:p>
    <w:p w14:paraId="1C3D018B" w14:textId="77777777" w:rsidR="00B70050" w:rsidRPr="00B70050" w:rsidRDefault="00B70050" w:rsidP="00B70050">
      <w:pPr>
        <w:rPr>
          <w:sz w:val="22"/>
          <w:szCs w:val="22"/>
        </w:rPr>
      </w:pPr>
      <w:r w:rsidRPr="00B70050">
        <w:rPr>
          <w:sz w:val="22"/>
          <w:szCs w:val="22"/>
        </w:rPr>
        <w:t>The Trust has set the following equality objectives:</w:t>
      </w:r>
    </w:p>
    <w:p w14:paraId="6B70FA79" w14:textId="77777777" w:rsidR="00B70050" w:rsidRPr="00B70050" w:rsidRDefault="00B70050" w:rsidP="008A5EC4">
      <w:pPr>
        <w:numPr>
          <w:ilvl w:val="0"/>
          <w:numId w:val="11"/>
        </w:numPr>
        <w:rPr>
          <w:sz w:val="22"/>
          <w:szCs w:val="22"/>
        </w:rPr>
      </w:pPr>
      <w:r w:rsidRPr="00B70050">
        <w:rPr>
          <w:sz w:val="22"/>
          <w:szCs w:val="22"/>
        </w:rPr>
        <w:t>Increase representation of under-represented groups within leadership and middle leadership roles across the Trust.</w:t>
      </w:r>
    </w:p>
    <w:p w14:paraId="6845F103" w14:textId="77777777" w:rsidR="00B70050" w:rsidRPr="00B70050" w:rsidRDefault="00B70050" w:rsidP="008A5EC4">
      <w:pPr>
        <w:numPr>
          <w:ilvl w:val="0"/>
          <w:numId w:val="11"/>
        </w:numPr>
        <w:rPr>
          <w:sz w:val="22"/>
          <w:szCs w:val="22"/>
        </w:rPr>
      </w:pPr>
      <w:r w:rsidRPr="00B70050">
        <w:rPr>
          <w:sz w:val="22"/>
          <w:szCs w:val="22"/>
        </w:rPr>
        <w:t>Improve the completeness and quality of workforce equality data, particularly in relation to disability, sexual orientation, and religion or belief.</w:t>
      </w:r>
    </w:p>
    <w:p w14:paraId="5E3BE012" w14:textId="77777777" w:rsidR="00B70050" w:rsidRPr="00B70050" w:rsidRDefault="00B70050" w:rsidP="008A5EC4">
      <w:pPr>
        <w:numPr>
          <w:ilvl w:val="0"/>
          <w:numId w:val="11"/>
        </w:numPr>
        <w:rPr>
          <w:sz w:val="22"/>
          <w:szCs w:val="22"/>
        </w:rPr>
      </w:pPr>
      <w:r w:rsidRPr="00B70050">
        <w:rPr>
          <w:sz w:val="22"/>
          <w:szCs w:val="22"/>
        </w:rPr>
        <w:t>Monitor and address pay gaps, including gender and ethnicity pay gaps, and publish findings annually.</w:t>
      </w:r>
    </w:p>
    <w:p w14:paraId="3A100687" w14:textId="77777777" w:rsidR="00B70050" w:rsidRPr="00B70050" w:rsidRDefault="00B70050" w:rsidP="008A5EC4">
      <w:pPr>
        <w:numPr>
          <w:ilvl w:val="0"/>
          <w:numId w:val="11"/>
        </w:numPr>
        <w:rPr>
          <w:sz w:val="22"/>
          <w:szCs w:val="22"/>
        </w:rPr>
      </w:pPr>
      <w:r w:rsidRPr="00B70050">
        <w:rPr>
          <w:sz w:val="22"/>
          <w:szCs w:val="22"/>
        </w:rPr>
        <w:t>Reduce identified attainment, attendance, or exclusion gaps for pupil groups with protected characteristics.</w:t>
      </w:r>
    </w:p>
    <w:p w14:paraId="13D749C7" w14:textId="77777777" w:rsidR="00B70050" w:rsidRPr="00B70050" w:rsidRDefault="00B70050" w:rsidP="008A5EC4">
      <w:pPr>
        <w:numPr>
          <w:ilvl w:val="0"/>
          <w:numId w:val="11"/>
        </w:numPr>
        <w:rPr>
          <w:sz w:val="22"/>
          <w:szCs w:val="22"/>
        </w:rPr>
      </w:pPr>
      <w:r w:rsidRPr="00B70050">
        <w:rPr>
          <w:sz w:val="22"/>
          <w:szCs w:val="22"/>
        </w:rPr>
        <w:t>Ensure inclusive recruitment and employment practices, including trained equality representation on recruitment panels.</w:t>
      </w:r>
    </w:p>
    <w:p w14:paraId="4E00B34F" w14:textId="1EAD4100" w:rsidR="00682267" w:rsidRDefault="00682267" w:rsidP="00682267">
      <w:pPr>
        <w:pStyle w:val="Heading1"/>
      </w:pPr>
      <w:r>
        <w:t>Staff within the Trust Year 202</w:t>
      </w:r>
      <w:r w:rsidR="00D1626E">
        <w:t>5</w:t>
      </w:r>
      <w:r>
        <w:t>-202</w:t>
      </w:r>
      <w:r w:rsidR="00D1626E">
        <w:t>6</w:t>
      </w:r>
    </w:p>
    <w:p w14:paraId="6EB00BDB" w14:textId="3A77E024" w:rsidR="00673683" w:rsidRPr="00673683" w:rsidRDefault="00673683" w:rsidP="00673683">
      <w:pPr>
        <w:pStyle w:val="Heading2"/>
      </w:pPr>
      <w:r>
        <w:t xml:space="preserve">Teachers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397"/>
        <w:gridCol w:w="1123"/>
        <w:gridCol w:w="11"/>
        <w:gridCol w:w="1113"/>
        <w:gridCol w:w="21"/>
        <w:gridCol w:w="1103"/>
        <w:gridCol w:w="31"/>
        <w:gridCol w:w="1093"/>
        <w:gridCol w:w="41"/>
        <w:gridCol w:w="1083"/>
      </w:tblGrid>
      <w:tr w:rsidR="00673683" w14:paraId="625FEDEA" w14:textId="77777777" w:rsidTr="00673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78FDB8B" w14:textId="07FC5757" w:rsidR="00682267" w:rsidRPr="00682267" w:rsidRDefault="00682267" w:rsidP="00682267">
            <w:pPr>
              <w:jc w:val="center"/>
              <w:rPr>
                <w:sz w:val="20"/>
                <w:szCs w:val="20"/>
              </w:rPr>
            </w:pPr>
            <w:r w:rsidRPr="00682267">
              <w:rPr>
                <w:sz w:val="20"/>
                <w:szCs w:val="20"/>
              </w:rPr>
              <w:t>School</w:t>
            </w:r>
          </w:p>
        </w:tc>
        <w:tc>
          <w:tcPr>
            <w:tcW w:w="1134" w:type="dxa"/>
            <w:gridSpan w:val="2"/>
          </w:tcPr>
          <w:p w14:paraId="24E641E8" w14:textId="76AF5C80" w:rsidR="00682267" w:rsidRPr="00682267" w:rsidRDefault="00682267" w:rsidP="006822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267">
              <w:rPr>
                <w:sz w:val="20"/>
                <w:szCs w:val="20"/>
              </w:rPr>
              <w:t>FT Male</w:t>
            </w:r>
          </w:p>
        </w:tc>
        <w:tc>
          <w:tcPr>
            <w:tcW w:w="1134" w:type="dxa"/>
            <w:gridSpan w:val="2"/>
          </w:tcPr>
          <w:p w14:paraId="307B3607" w14:textId="407C87AC" w:rsidR="00682267" w:rsidRPr="00682267" w:rsidRDefault="00682267" w:rsidP="006822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267">
              <w:rPr>
                <w:sz w:val="20"/>
                <w:szCs w:val="20"/>
              </w:rPr>
              <w:t>FT Female</w:t>
            </w:r>
          </w:p>
        </w:tc>
        <w:tc>
          <w:tcPr>
            <w:tcW w:w="1134" w:type="dxa"/>
            <w:gridSpan w:val="2"/>
          </w:tcPr>
          <w:p w14:paraId="01D46EBB" w14:textId="046D9DFD" w:rsidR="00682267" w:rsidRPr="00682267" w:rsidRDefault="00682267" w:rsidP="006822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267">
              <w:rPr>
                <w:sz w:val="20"/>
                <w:szCs w:val="20"/>
              </w:rPr>
              <w:t>PT Male</w:t>
            </w:r>
          </w:p>
        </w:tc>
        <w:tc>
          <w:tcPr>
            <w:tcW w:w="1134" w:type="dxa"/>
            <w:gridSpan w:val="2"/>
          </w:tcPr>
          <w:p w14:paraId="4DA8BAA6" w14:textId="7C52B7D7" w:rsidR="00682267" w:rsidRPr="00682267" w:rsidRDefault="00682267" w:rsidP="006822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267">
              <w:rPr>
                <w:sz w:val="20"/>
                <w:szCs w:val="20"/>
              </w:rPr>
              <w:t>PT Female</w:t>
            </w:r>
          </w:p>
        </w:tc>
        <w:tc>
          <w:tcPr>
            <w:tcW w:w="1083" w:type="dxa"/>
          </w:tcPr>
          <w:p w14:paraId="5D0D4D6B" w14:textId="0C63B782" w:rsidR="00682267" w:rsidRPr="00682267" w:rsidRDefault="00682267" w:rsidP="006822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267">
              <w:rPr>
                <w:sz w:val="20"/>
                <w:szCs w:val="20"/>
              </w:rPr>
              <w:t>Total</w:t>
            </w:r>
          </w:p>
        </w:tc>
      </w:tr>
      <w:tr w:rsidR="00673683" w14:paraId="44C7D1DA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537275E" w14:textId="5F0DB75C" w:rsidR="00682267" w:rsidRPr="00682267" w:rsidRDefault="00682267" w:rsidP="00682267">
            <w:pPr>
              <w:rPr>
                <w:sz w:val="22"/>
                <w:szCs w:val="22"/>
              </w:rPr>
            </w:pPr>
            <w:r w:rsidRPr="00682267">
              <w:rPr>
                <w:sz w:val="22"/>
                <w:szCs w:val="22"/>
              </w:rPr>
              <w:t xml:space="preserve">Alderman’s Green Primary School   </w:t>
            </w:r>
          </w:p>
        </w:tc>
        <w:tc>
          <w:tcPr>
            <w:tcW w:w="1123" w:type="dxa"/>
          </w:tcPr>
          <w:p w14:paraId="7FEDF033" w14:textId="2BB504A6" w:rsidR="00682267" w:rsidRDefault="008A1653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24" w:type="dxa"/>
            <w:gridSpan w:val="2"/>
          </w:tcPr>
          <w:p w14:paraId="6624D76D" w14:textId="63013CC4" w:rsidR="00682267" w:rsidRDefault="008A1653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1124" w:type="dxa"/>
            <w:gridSpan w:val="2"/>
          </w:tcPr>
          <w:p w14:paraId="2E695707" w14:textId="5A802227" w:rsidR="00682267" w:rsidRDefault="008A1653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24" w:type="dxa"/>
            <w:gridSpan w:val="2"/>
          </w:tcPr>
          <w:p w14:paraId="1A3C66A3" w14:textId="4185197F" w:rsidR="00682267" w:rsidRDefault="008A1653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124" w:type="dxa"/>
            <w:gridSpan w:val="2"/>
          </w:tcPr>
          <w:p w14:paraId="1A3A2C72" w14:textId="03932A38" w:rsidR="00682267" w:rsidRDefault="00850D04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</w:tr>
      <w:tr w:rsidR="00682267" w14:paraId="53AD8BCE" w14:textId="77777777" w:rsidTr="00051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0CA7A20" w14:textId="32547B70" w:rsidR="00682267" w:rsidRPr="00682267" w:rsidRDefault="00682267" w:rsidP="00682267">
            <w:pPr>
              <w:rPr>
                <w:sz w:val="22"/>
                <w:szCs w:val="22"/>
              </w:rPr>
            </w:pPr>
            <w:r w:rsidRPr="00682267">
              <w:rPr>
                <w:sz w:val="22"/>
                <w:szCs w:val="22"/>
              </w:rPr>
              <w:t xml:space="preserve">Cawston Grange Primary School  </w:t>
            </w:r>
          </w:p>
        </w:tc>
        <w:tc>
          <w:tcPr>
            <w:tcW w:w="1123" w:type="dxa"/>
          </w:tcPr>
          <w:p w14:paraId="32BC06FA" w14:textId="4246F143" w:rsidR="00682267" w:rsidRDefault="002D2945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24" w:type="dxa"/>
            <w:gridSpan w:val="2"/>
          </w:tcPr>
          <w:p w14:paraId="72646721" w14:textId="1295DA4B" w:rsidR="00682267" w:rsidRDefault="002D2945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124" w:type="dxa"/>
            <w:gridSpan w:val="2"/>
          </w:tcPr>
          <w:p w14:paraId="10D553AE" w14:textId="36A266FD" w:rsidR="00682267" w:rsidRDefault="002D2945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24" w:type="dxa"/>
            <w:gridSpan w:val="2"/>
          </w:tcPr>
          <w:p w14:paraId="62F7E2E5" w14:textId="19E428DE" w:rsidR="00682267" w:rsidRDefault="002D2945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24" w:type="dxa"/>
            <w:gridSpan w:val="2"/>
          </w:tcPr>
          <w:p w14:paraId="5AC85D3B" w14:textId="4941B3E3" w:rsidR="00682267" w:rsidRDefault="00850D04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</w:tr>
      <w:tr w:rsidR="00673683" w14:paraId="5471ED6F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3D942D7" w14:textId="5824DC77" w:rsidR="00682267" w:rsidRPr="00682267" w:rsidRDefault="00682267" w:rsidP="00682267">
            <w:pPr>
              <w:rPr>
                <w:sz w:val="22"/>
                <w:szCs w:val="22"/>
              </w:rPr>
            </w:pPr>
            <w:r w:rsidRPr="00682267">
              <w:rPr>
                <w:sz w:val="22"/>
                <w:szCs w:val="22"/>
              </w:rPr>
              <w:t xml:space="preserve">Courthouse Green Primary School </w:t>
            </w:r>
          </w:p>
        </w:tc>
        <w:tc>
          <w:tcPr>
            <w:tcW w:w="1123" w:type="dxa"/>
          </w:tcPr>
          <w:p w14:paraId="00E60641" w14:textId="2460E260" w:rsidR="00682267" w:rsidRDefault="00850D04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24" w:type="dxa"/>
            <w:gridSpan w:val="2"/>
          </w:tcPr>
          <w:p w14:paraId="138A9E6B" w14:textId="7584BD60" w:rsidR="00682267" w:rsidRDefault="00850D04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BF5825">
              <w:t>2</w:t>
            </w:r>
          </w:p>
        </w:tc>
        <w:tc>
          <w:tcPr>
            <w:tcW w:w="1124" w:type="dxa"/>
            <w:gridSpan w:val="2"/>
          </w:tcPr>
          <w:p w14:paraId="47EC2831" w14:textId="33D947CE" w:rsidR="00682267" w:rsidRDefault="00850D04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24" w:type="dxa"/>
            <w:gridSpan w:val="2"/>
          </w:tcPr>
          <w:p w14:paraId="49CEC36B" w14:textId="21AD8CD3" w:rsidR="00682267" w:rsidRDefault="00850D04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24" w:type="dxa"/>
            <w:gridSpan w:val="2"/>
          </w:tcPr>
          <w:p w14:paraId="1C2BB957" w14:textId="0F4686C1" w:rsidR="00682267" w:rsidRDefault="00850D04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BF5825">
              <w:t>1</w:t>
            </w:r>
          </w:p>
        </w:tc>
      </w:tr>
      <w:tr w:rsidR="00682267" w14:paraId="2AB1A2E6" w14:textId="77777777" w:rsidTr="00051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1AEA952" w14:textId="2C06E45C" w:rsidR="00682267" w:rsidRPr="00682267" w:rsidRDefault="00682267" w:rsidP="00682267">
            <w:pPr>
              <w:rPr>
                <w:b w:val="0"/>
                <w:bCs w:val="0"/>
                <w:sz w:val="22"/>
                <w:szCs w:val="22"/>
              </w:rPr>
            </w:pPr>
            <w:r w:rsidRPr="00682267">
              <w:rPr>
                <w:sz w:val="22"/>
                <w:szCs w:val="22"/>
              </w:rPr>
              <w:t xml:space="preserve">Rugby Free Primary School </w:t>
            </w:r>
          </w:p>
        </w:tc>
        <w:tc>
          <w:tcPr>
            <w:tcW w:w="1123" w:type="dxa"/>
          </w:tcPr>
          <w:p w14:paraId="14A27B25" w14:textId="0FF0E058" w:rsidR="00682267" w:rsidRDefault="00C61B9A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24" w:type="dxa"/>
            <w:gridSpan w:val="2"/>
          </w:tcPr>
          <w:p w14:paraId="385AF171" w14:textId="20BF0331" w:rsidR="00682267" w:rsidRDefault="00C61B9A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124" w:type="dxa"/>
            <w:gridSpan w:val="2"/>
          </w:tcPr>
          <w:p w14:paraId="13ED3BF8" w14:textId="6875F2CF" w:rsidR="00682267" w:rsidRDefault="00C61B9A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24" w:type="dxa"/>
            <w:gridSpan w:val="2"/>
          </w:tcPr>
          <w:p w14:paraId="0F224A40" w14:textId="5AEA456B" w:rsidR="00682267" w:rsidRDefault="00C61B9A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24" w:type="dxa"/>
            <w:gridSpan w:val="2"/>
          </w:tcPr>
          <w:p w14:paraId="318732B9" w14:textId="6B6BAB1D" w:rsidR="00682267" w:rsidRDefault="00BC0F91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</w:tr>
      <w:tr w:rsidR="00673683" w14:paraId="517CA53A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BC3142A" w14:textId="04F55C26" w:rsidR="00682267" w:rsidRPr="00682267" w:rsidRDefault="00682267" w:rsidP="00682267">
            <w:pPr>
              <w:rPr>
                <w:sz w:val="22"/>
                <w:szCs w:val="22"/>
              </w:rPr>
            </w:pPr>
            <w:r w:rsidRPr="00682267">
              <w:rPr>
                <w:sz w:val="22"/>
                <w:szCs w:val="22"/>
              </w:rPr>
              <w:t xml:space="preserve">Rugby Free Secondary School </w:t>
            </w:r>
          </w:p>
        </w:tc>
        <w:tc>
          <w:tcPr>
            <w:tcW w:w="1123" w:type="dxa"/>
          </w:tcPr>
          <w:p w14:paraId="05E97B75" w14:textId="5071CD1C" w:rsidR="00682267" w:rsidRDefault="005903E7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5A4486">
              <w:t>7</w:t>
            </w:r>
          </w:p>
        </w:tc>
        <w:tc>
          <w:tcPr>
            <w:tcW w:w="1124" w:type="dxa"/>
            <w:gridSpan w:val="2"/>
          </w:tcPr>
          <w:p w14:paraId="6931F611" w14:textId="306475C1" w:rsidR="00682267" w:rsidRDefault="008366BD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</w:tc>
        <w:tc>
          <w:tcPr>
            <w:tcW w:w="1124" w:type="dxa"/>
            <w:gridSpan w:val="2"/>
          </w:tcPr>
          <w:p w14:paraId="3CB9DDB7" w14:textId="7AC37045" w:rsidR="00682267" w:rsidRDefault="005903E7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24" w:type="dxa"/>
            <w:gridSpan w:val="2"/>
          </w:tcPr>
          <w:p w14:paraId="417B92C4" w14:textId="204FF6A7" w:rsidR="00682267" w:rsidRDefault="008366BD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124" w:type="dxa"/>
            <w:gridSpan w:val="2"/>
          </w:tcPr>
          <w:p w14:paraId="3CBA4883" w14:textId="1AA23FC7" w:rsidR="00682267" w:rsidRDefault="005903E7" w:rsidP="006822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5A4486">
              <w:t>7</w:t>
            </w:r>
          </w:p>
        </w:tc>
      </w:tr>
      <w:tr w:rsidR="00682267" w14:paraId="4C572779" w14:textId="77777777" w:rsidTr="00051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5DB8188" w14:textId="333ECE14" w:rsidR="00682267" w:rsidRPr="00682267" w:rsidRDefault="00682267" w:rsidP="00682267">
            <w:pPr>
              <w:rPr>
                <w:sz w:val="22"/>
                <w:szCs w:val="22"/>
              </w:rPr>
            </w:pPr>
            <w:r w:rsidRPr="00682267">
              <w:rPr>
                <w:sz w:val="22"/>
                <w:szCs w:val="22"/>
              </w:rPr>
              <w:t>Total MAT</w:t>
            </w:r>
          </w:p>
        </w:tc>
        <w:tc>
          <w:tcPr>
            <w:tcW w:w="1123" w:type="dxa"/>
          </w:tcPr>
          <w:p w14:paraId="4105019E" w14:textId="006E6F22" w:rsidR="00682267" w:rsidRDefault="005A4486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</w:p>
        </w:tc>
        <w:tc>
          <w:tcPr>
            <w:tcW w:w="1124" w:type="dxa"/>
            <w:gridSpan w:val="2"/>
          </w:tcPr>
          <w:p w14:paraId="781BE19D" w14:textId="4495BAE1" w:rsidR="00682267" w:rsidRDefault="005A4486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</w:t>
            </w:r>
          </w:p>
        </w:tc>
        <w:tc>
          <w:tcPr>
            <w:tcW w:w="1124" w:type="dxa"/>
            <w:gridSpan w:val="2"/>
          </w:tcPr>
          <w:p w14:paraId="60AB2E5B" w14:textId="3F2F1B4C" w:rsidR="00682267" w:rsidRDefault="005A4486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24" w:type="dxa"/>
            <w:gridSpan w:val="2"/>
          </w:tcPr>
          <w:p w14:paraId="221E4FAC" w14:textId="15247B19" w:rsidR="00682267" w:rsidRDefault="005A4486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</w:p>
        </w:tc>
        <w:tc>
          <w:tcPr>
            <w:tcW w:w="1124" w:type="dxa"/>
            <w:gridSpan w:val="2"/>
          </w:tcPr>
          <w:p w14:paraId="7FE34190" w14:textId="7FE51F8A" w:rsidR="00682267" w:rsidRDefault="005A4486" w:rsidP="006822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</w:t>
            </w:r>
          </w:p>
        </w:tc>
      </w:tr>
    </w:tbl>
    <w:p w14:paraId="7B7E6C67" w14:textId="77777777" w:rsidR="00682267" w:rsidRDefault="00682267" w:rsidP="00682267"/>
    <w:p w14:paraId="640B6872" w14:textId="573C7B78" w:rsidR="00673683" w:rsidRPr="00673683" w:rsidRDefault="00673683" w:rsidP="00673683">
      <w:pPr>
        <w:pStyle w:val="Heading2"/>
      </w:pPr>
      <w:r>
        <w:lastRenderedPageBreak/>
        <w:t xml:space="preserve">Support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397"/>
        <w:gridCol w:w="1123"/>
        <w:gridCol w:w="11"/>
        <w:gridCol w:w="1113"/>
        <w:gridCol w:w="21"/>
        <w:gridCol w:w="1103"/>
        <w:gridCol w:w="31"/>
        <w:gridCol w:w="1093"/>
        <w:gridCol w:w="41"/>
        <w:gridCol w:w="1083"/>
      </w:tblGrid>
      <w:tr w:rsidR="00673683" w14:paraId="21795524" w14:textId="77777777" w:rsidTr="006736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4B2D201" w14:textId="77777777" w:rsidR="00673683" w:rsidRPr="00682267" w:rsidRDefault="00673683">
            <w:pPr>
              <w:jc w:val="center"/>
              <w:rPr>
                <w:sz w:val="20"/>
                <w:szCs w:val="20"/>
              </w:rPr>
            </w:pPr>
            <w:r w:rsidRPr="00682267">
              <w:rPr>
                <w:sz w:val="20"/>
                <w:szCs w:val="20"/>
              </w:rPr>
              <w:t>School</w:t>
            </w:r>
          </w:p>
        </w:tc>
        <w:tc>
          <w:tcPr>
            <w:tcW w:w="1134" w:type="dxa"/>
            <w:gridSpan w:val="2"/>
          </w:tcPr>
          <w:p w14:paraId="7B2F3C1D" w14:textId="77777777" w:rsidR="00673683" w:rsidRPr="00682267" w:rsidRDefault="00673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267">
              <w:rPr>
                <w:sz w:val="20"/>
                <w:szCs w:val="20"/>
              </w:rPr>
              <w:t>FT Male</w:t>
            </w:r>
          </w:p>
        </w:tc>
        <w:tc>
          <w:tcPr>
            <w:tcW w:w="1134" w:type="dxa"/>
            <w:gridSpan w:val="2"/>
          </w:tcPr>
          <w:p w14:paraId="5E2216E0" w14:textId="77777777" w:rsidR="00673683" w:rsidRPr="00682267" w:rsidRDefault="00673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267">
              <w:rPr>
                <w:sz w:val="20"/>
                <w:szCs w:val="20"/>
              </w:rPr>
              <w:t>FT Female</w:t>
            </w:r>
          </w:p>
        </w:tc>
        <w:tc>
          <w:tcPr>
            <w:tcW w:w="1134" w:type="dxa"/>
            <w:gridSpan w:val="2"/>
          </w:tcPr>
          <w:p w14:paraId="5CD47068" w14:textId="77777777" w:rsidR="00673683" w:rsidRPr="00682267" w:rsidRDefault="00673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267">
              <w:rPr>
                <w:sz w:val="20"/>
                <w:szCs w:val="20"/>
              </w:rPr>
              <w:t>PT Male</w:t>
            </w:r>
          </w:p>
        </w:tc>
        <w:tc>
          <w:tcPr>
            <w:tcW w:w="1134" w:type="dxa"/>
            <w:gridSpan w:val="2"/>
          </w:tcPr>
          <w:p w14:paraId="5CE9283C" w14:textId="77777777" w:rsidR="00673683" w:rsidRPr="00682267" w:rsidRDefault="00673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267">
              <w:rPr>
                <w:sz w:val="20"/>
                <w:szCs w:val="20"/>
              </w:rPr>
              <w:t>PT Female</w:t>
            </w:r>
          </w:p>
        </w:tc>
        <w:tc>
          <w:tcPr>
            <w:tcW w:w="1083" w:type="dxa"/>
          </w:tcPr>
          <w:p w14:paraId="77B9798F" w14:textId="77777777" w:rsidR="00673683" w:rsidRPr="00682267" w:rsidRDefault="00673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82267">
              <w:rPr>
                <w:sz w:val="20"/>
                <w:szCs w:val="20"/>
              </w:rPr>
              <w:t>Total</w:t>
            </w:r>
          </w:p>
        </w:tc>
      </w:tr>
      <w:tr w:rsidR="00673683" w14:paraId="7E1DC213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6C41906" w14:textId="77777777" w:rsidR="00673683" w:rsidRPr="00682267" w:rsidRDefault="00673683">
            <w:pPr>
              <w:rPr>
                <w:sz w:val="22"/>
                <w:szCs w:val="22"/>
              </w:rPr>
            </w:pPr>
            <w:r w:rsidRPr="00682267">
              <w:rPr>
                <w:sz w:val="22"/>
                <w:szCs w:val="22"/>
              </w:rPr>
              <w:t xml:space="preserve">Alderman’s Green Primary School   </w:t>
            </w:r>
          </w:p>
        </w:tc>
        <w:tc>
          <w:tcPr>
            <w:tcW w:w="1123" w:type="dxa"/>
          </w:tcPr>
          <w:p w14:paraId="6C00D7F0" w14:textId="4122EA6B" w:rsidR="00673683" w:rsidRDefault="008A1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24" w:type="dxa"/>
            <w:gridSpan w:val="2"/>
          </w:tcPr>
          <w:p w14:paraId="77690D71" w14:textId="3A29742C" w:rsidR="00673683" w:rsidRDefault="008A1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24" w:type="dxa"/>
            <w:gridSpan w:val="2"/>
          </w:tcPr>
          <w:p w14:paraId="1435A09D" w14:textId="708C4D2F" w:rsidR="00673683" w:rsidRDefault="003266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24" w:type="dxa"/>
            <w:gridSpan w:val="2"/>
          </w:tcPr>
          <w:p w14:paraId="685F648D" w14:textId="0F4A8DAA" w:rsidR="00673683" w:rsidRDefault="008A16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124" w:type="dxa"/>
            <w:gridSpan w:val="2"/>
          </w:tcPr>
          <w:p w14:paraId="2EA153EF" w14:textId="5C01B3A7" w:rsidR="00673683" w:rsidRDefault="00850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</w:tr>
      <w:tr w:rsidR="00673683" w14:paraId="0925DC2A" w14:textId="77777777" w:rsidTr="00051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56AB5354" w14:textId="77777777" w:rsidR="00673683" w:rsidRPr="00682267" w:rsidRDefault="00673683">
            <w:pPr>
              <w:rPr>
                <w:sz w:val="22"/>
                <w:szCs w:val="22"/>
              </w:rPr>
            </w:pPr>
            <w:r w:rsidRPr="00682267">
              <w:rPr>
                <w:sz w:val="22"/>
                <w:szCs w:val="22"/>
              </w:rPr>
              <w:t xml:space="preserve">Cawston Grange Primary School  </w:t>
            </w:r>
          </w:p>
        </w:tc>
        <w:tc>
          <w:tcPr>
            <w:tcW w:w="1123" w:type="dxa"/>
          </w:tcPr>
          <w:p w14:paraId="05A8A43F" w14:textId="14AAA91C" w:rsidR="00673683" w:rsidRDefault="002D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24" w:type="dxa"/>
            <w:gridSpan w:val="2"/>
          </w:tcPr>
          <w:p w14:paraId="31B1B97D" w14:textId="72264C38" w:rsidR="00673683" w:rsidRDefault="002D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24" w:type="dxa"/>
            <w:gridSpan w:val="2"/>
          </w:tcPr>
          <w:p w14:paraId="0A25B785" w14:textId="32056970" w:rsidR="00673683" w:rsidRDefault="002D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24" w:type="dxa"/>
            <w:gridSpan w:val="2"/>
          </w:tcPr>
          <w:p w14:paraId="63FE2B40" w14:textId="14A8FD2D" w:rsidR="00673683" w:rsidRDefault="002D2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  <w:tc>
          <w:tcPr>
            <w:tcW w:w="1124" w:type="dxa"/>
            <w:gridSpan w:val="2"/>
          </w:tcPr>
          <w:p w14:paraId="28CE3076" w14:textId="38946E6A" w:rsidR="00673683" w:rsidRDefault="00850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</w:tr>
      <w:tr w:rsidR="00673683" w14:paraId="72FBF37E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C7BDAB4" w14:textId="77777777" w:rsidR="00673683" w:rsidRPr="00682267" w:rsidRDefault="00673683">
            <w:pPr>
              <w:rPr>
                <w:sz w:val="22"/>
                <w:szCs w:val="22"/>
              </w:rPr>
            </w:pPr>
            <w:r w:rsidRPr="00682267">
              <w:rPr>
                <w:sz w:val="22"/>
                <w:szCs w:val="22"/>
              </w:rPr>
              <w:t xml:space="preserve">Courthouse Green Primary School </w:t>
            </w:r>
          </w:p>
        </w:tc>
        <w:tc>
          <w:tcPr>
            <w:tcW w:w="1123" w:type="dxa"/>
          </w:tcPr>
          <w:p w14:paraId="0681DBA6" w14:textId="4ADDFF60" w:rsidR="00673683" w:rsidRDefault="00BF5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24" w:type="dxa"/>
            <w:gridSpan w:val="2"/>
          </w:tcPr>
          <w:p w14:paraId="3ED421E2" w14:textId="0EEA8AAB" w:rsidR="00673683" w:rsidRDefault="00850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24" w:type="dxa"/>
            <w:gridSpan w:val="2"/>
          </w:tcPr>
          <w:p w14:paraId="6B24A5E1" w14:textId="6FF51379" w:rsidR="00673683" w:rsidRDefault="00BF5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24" w:type="dxa"/>
            <w:gridSpan w:val="2"/>
          </w:tcPr>
          <w:p w14:paraId="77FC8D37" w14:textId="2CFB616D" w:rsidR="00673683" w:rsidRDefault="00850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</w:t>
            </w:r>
          </w:p>
        </w:tc>
        <w:tc>
          <w:tcPr>
            <w:tcW w:w="1124" w:type="dxa"/>
            <w:gridSpan w:val="2"/>
          </w:tcPr>
          <w:p w14:paraId="2EC26726" w14:textId="154EF956" w:rsidR="00673683" w:rsidRDefault="00850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BF5825">
              <w:t>8</w:t>
            </w:r>
          </w:p>
        </w:tc>
      </w:tr>
      <w:tr w:rsidR="00673683" w14:paraId="78A5F52B" w14:textId="77777777" w:rsidTr="00051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6B92F0B" w14:textId="77777777" w:rsidR="00673683" w:rsidRPr="00682267" w:rsidRDefault="00673683">
            <w:pPr>
              <w:rPr>
                <w:b w:val="0"/>
                <w:bCs w:val="0"/>
                <w:sz w:val="22"/>
                <w:szCs w:val="22"/>
              </w:rPr>
            </w:pPr>
            <w:r w:rsidRPr="00682267">
              <w:rPr>
                <w:sz w:val="22"/>
                <w:szCs w:val="22"/>
              </w:rPr>
              <w:t xml:space="preserve">Rugby Free Primary School </w:t>
            </w:r>
          </w:p>
        </w:tc>
        <w:tc>
          <w:tcPr>
            <w:tcW w:w="1123" w:type="dxa"/>
          </w:tcPr>
          <w:p w14:paraId="494EA604" w14:textId="193FDDBA" w:rsidR="00673683" w:rsidRDefault="0006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24" w:type="dxa"/>
            <w:gridSpan w:val="2"/>
          </w:tcPr>
          <w:p w14:paraId="6943CC4E" w14:textId="4229F885" w:rsidR="00673683" w:rsidRDefault="0006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24" w:type="dxa"/>
            <w:gridSpan w:val="2"/>
          </w:tcPr>
          <w:p w14:paraId="6901B8E8" w14:textId="2957E4AA" w:rsidR="00673683" w:rsidRDefault="0006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24" w:type="dxa"/>
            <w:gridSpan w:val="2"/>
          </w:tcPr>
          <w:p w14:paraId="021F7DB1" w14:textId="464F6BB9" w:rsidR="00673683" w:rsidRDefault="00C61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  <w:tc>
          <w:tcPr>
            <w:tcW w:w="1124" w:type="dxa"/>
            <w:gridSpan w:val="2"/>
          </w:tcPr>
          <w:p w14:paraId="0D25A7E0" w14:textId="282968C4" w:rsidR="00673683" w:rsidRDefault="00BC0F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</w:tc>
      </w:tr>
      <w:tr w:rsidR="00673683" w14:paraId="7D1019F3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1BB7DAF" w14:textId="77777777" w:rsidR="00673683" w:rsidRPr="00682267" w:rsidRDefault="00673683">
            <w:pPr>
              <w:rPr>
                <w:sz w:val="22"/>
                <w:szCs w:val="22"/>
              </w:rPr>
            </w:pPr>
            <w:r w:rsidRPr="00682267">
              <w:rPr>
                <w:sz w:val="22"/>
                <w:szCs w:val="22"/>
              </w:rPr>
              <w:t xml:space="preserve">Rugby Free Secondary School </w:t>
            </w:r>
          </w:p>
        </w:tc>
        <w:tc>
          <w:tcPr>
            <w:tcW w:w="1123" w:type="dxa"/>
          </w:tcPr>
          <w:p w14:paraId="60D14BB5" w14:textId="5ABC9664" w:rsidR="00673683" w:rsidRDefault="0059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24" w:type="dxa"/>
            <w:gridSpan w:val="2"/>
          </w:tcPr>
          <w:p w14:paraId="5852543E" w14:textId="40901AE6" w:rsidR="00673683" w:rsidRDefault="00836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24" w:type="dxa"/>
            <w:gridSpan w:val="2"/>
          </w:tcPr>
          <w:p w14:paraId="6976A12B" w14:textId="0FE26182" w:rsidR="00673683" w:rsidRDefault="005903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124" w:type="dxa"/>
            <w:gridSpan w:val="2"/>
          </w:tcPr>
          <w:p w14:paraId="0711D5E0" w14:textId="7C9D205E" w:rsidR="00673683" w:rsidRDefault="008366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</w:t>
            </w:r>
          </w:p>
        </w:tc>
        <w:tc>
          <w:tcPr>
            <w:tcW w:w="1124" w:type="dxa"/>
            <w:gridSpan w:val="2"/>
          </w:tcPr>
          <w:p w14:paraId="5246B164" w14:textId="651337E4" w:rsidR="00673683" w:rsidRDefault="005A4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</w:t>
            </w:r>
          </w:p>
        </w:tc>
      </w:tr>
      <w:tr w:rsidR="00673683" w14:paraId="4E1F399D" w14:textId="77777777" w:rsidTr="00051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DC06A33" w14:textId="77777777" w:rsidR="00673683" w:rsidRPr="00682267" w:rsidRDefault="00673683">
            <w:pPr>
              <w:rPr>
                <w:sz w:val="22"/>
                <w:szCs w:val="22"/>
              </w:rPr>
            </w:pPr>
            <w:r w:rsidRPr="00682267">
              <w:rPr>
                <w:sz w:val="22"/>
                <w:szCs w:val="22"/>
              </w:rPr>
              <w:t>Total MAT</w:t>
            </w:r>
          </w:p>
        </w:tc>
        <w:tc>
          <w:tcPr>
            <w:tcW w:w="1123" w:type="dxa"/>
          </w:tcPr>
          <w:p w14:paraId="09B7082A" w14:textId="36E0CCF5" w:rsidR="00673683" w:rsidRDefault="005A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124" w:type="dxa"/>
            <w:gridSpan w:val="2"/>
          </w:tcPr>
          <w:p w14:paraId="4DC0DA72" w14:textId="46C962D1" w:rsidR="00673683" w:rsidRDefault="005A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24" w:type="dxa"/>
            <w:gridSpan w:val="2"/>
          </w:tcPr>
          <w:p w14:paraId="7A89212D" w14:textId="37FED8A1" w:rsidR="00673683" w:rsidRDefault="005A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1124" w:type="dxa"/>
            <w:gridSpan w:val="2"/>
          </w:tcPr>
          <w:p w14:paraId="79CAAC69" w14:textId="2834FE35" w:rsidR="00673683" w:rsidRDefault="005A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239</w:t>
            </w:r>
          </w:p>
        </w:tc>
        <w:tc>
          <w:tcPr>
            <w:tcW w:w="1124" w:type="dxa"/>
            <w:gridSpan w:val="2"/>
          </w:tcPr>
          <w:p w14:paraId="6F453C17" w14:textId="1C9A8A2D" w:rsidR="00673683" w:rsidRDefault="005A4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264</w:t>
            </w:r>
          </w:p>
        </w:tc>
      </w:tr>
    </w:tbl>
    <w:p w14:paraId="77003C8A" w14:textId="3C037B9D" w:rsidR="00673683" w:rsidRDefault="00673683" w:rsidP="00673683">
      <w:pPr>
        <w:pStyle w:val="Heading1"/>
      </w:pPr>
      <w:r>
        <w:t xml:space="preserve">Salary by Gender 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397"/>
        <w:gridCol w:w="936"/>
        <w:gridCol w:w="907"/>
        <w:gridCol w:w="30"/>
        <w:gridCol w:w="936"/>
        <w:gridCol w:w="937"/>
        <w:gridCol w:w="82"/>
        <w:gridCol w:w="854"/>
        <w:gridCol w:w="937"/>
      </w:tblGrid>
      <w:tr w:rsidR="00673683" w14:paraId="3909BD86" w14:textId="77777777" w:rsidTr="00622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82885C8" w14:textId="77A74B7E" w:rsidR="00673683" w:rsidRDefault="00673683" w:rsidP="00673683">
            <w:r>
              <w:t xml:space="preserve">School </w:t>
            </w:r>
          </w:p>
        </w:tc>
        <w:tc>
          <w:tcPr>
            <w:tcW w:w="1843" w:type="dxa"/>
            <w:gridSpan w:val="2"/>
          </w:tcPr>
          <w:p w14:paraId="7E355AD6" w14:textId="6FB51FB8" w:rsidR="00673683" w:rsidRDefault="00673683" w:rsidP="00673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&lt;19</w:t>
            </w:r>
            <w:r w:rsidR="000C3C60">
              <w:t>,999</w:t>
            </w:r>
            <w:r>
              <w:t>K</w:t>
            </w:r>
          </w:p>
        </w:tc>
        <w:tc>
          <w:tcPr>
            <w:tcW w:w="1985" w:type="dxa"/>
            <w:gridSpan w:val="4"/>
          </w:tcPr>
          <w:p w14:paraId="4BD9532E" w14:textId="7E85640C" w:rsidR="00673683" w:rsidRDefault="00673683" w:rsidP="00673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£20k-£29</w:t>
            </w:r>
            <w:r w:rsidR="000C3C60">
              <w:t>,999</w:t>
            </w:r>
            <w:r>
              <w:t>k</w:t>
            </w:r>
          </w:p>
        </w:tc>
        <w:tc>
          <w:tcPr>
            <w:tcW w:w="1791" w:type="dxa"/>
            <w:gridSpan w:val="2"/>
          </w:tcPr>
          <w:p w14:paraId="4F1A24FC" w14:textId="31E4318F" w:rsidR="00673683" w:rsidRDefault="00673683" w:rsidP="006736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£30k-39</w:t>
            </w:r>
            <w:r w:rsidR="000C3C60">
              <w:t>,999</w:t>
            </w:r>
            <w:r>
              <w:t>k</w:t>
            </w:r>
          </w:p>
        </w:tc>
      </w:tr>
      <w:tr w:rsidR="00673683" w14:paraId="7F960106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5B89FB0" w14:textId="77777777" w:rsidR="00673683" w:rsidRDefault="00673683" w:rsidP="00673683"/>
        </w:tc>
        <w:tc>
          <w:tcPr>
            <w:tcW w:w="936" w:type="dxa"/>
          </w:tcPr>
          <w:p w14:paraId="56D2ECE4" w14:textId="1C107B86" w:rsidR="00673683" w:rsidRDefault="00673683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Male </w:t>
            </w:r>
          </w:p>
        </w:tc>
        <w:tc>
          <w:tcPr>
            <w:tcW w:w="937" w:type="dxa"/>
            <w:gridSpan w:val="2"/>
          </w:tcPr>
          <w:p w14:paraId="74D6CB61" w14:textId="590B2826" w:rsidR="00673683" w:rsidRDefault="00673683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Female</w:t>
            </w:r>
          </w:p>
        </w:tc>
        <w:tc>
          <w:tcPr>
            <w:tcW w:w="936" w:type="dxa"/>
          </w:tcPr>
          <w:p w14:paraId="6F453F4C" w14:textId="4892F3BA" w:rsidR="00673683" w:rsidRDefault="00673683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Male </w:t>
            </w:r>
          </w:p>
        </w:tc>
        <w:tc>
          <w:tcPr>
            <w:tcW w:w="937" w:type="dxa"/>
          </w:tcPr>
          <w:p w14:paraId="4E9A3893" w14:textId="489D061B" w:rsidR="00673683" w:rsidRDefault="00673683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Female</w:t>
            </w:r>
          </w:p>
        </w:tc>
        <w:tc>
          <w:tcPr>
            <w:tcW w:w="936" w:type="dxa"/>
            <w:gridSpan w:val="2"/>
          </w:tcPr>
          <w:p w14:paraId="0D7943E2" w14:textId="7E9E9A8B" w:rsidR="00673683" w:rsidRDefault="00673683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Male </w:t>
            </w:r>
          </w:p>
        </w:tc>
        <w:tc>
          <w:tcPr>
            <w:tcW w:w="937" w:type="dxa"/>
          </w:tcPr>
          <w:p w14:paraId="002DFED6" w14:textId="259BC341" w:rsidR="00673683" w:rsidRDefault="00673683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Female</w:t>
            </w:r>
          </w:p>
        </w:tc>
      </w:tr>
      <w:tr w:rsidR="006224F6" w14:paraId="518D1BCB" w14:textId="77777777" w:rsidTr="00051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8B2469B" w14:textId="45C38F4A" w:rsidR="00673683" w:rsidRPr="006224F6" w:rsidRDefault="00673683" w:rsidP="00673683">
            <w:pPr>
              <w:rPr>
                <w:sz w:val="22"/>
                <w:szCs w:val="22"/>
              </w:rPr>
            </w:pPr>
            <w:r w:rsidRPr="006224F6">
              <w:rPr>
                <w:sz w:val="22"/>
                <w:szCs w:val="22"/>
              </w:rPr>
              <w:t xml:space="preserve">Alderman’s Green Primary School </w:t>
            </w:r>
          </w:p>
        </w:tc>
        <w:tc>
          <w:tcPr>
            <w:tcW w:w="936" w:type="dxa"/>
          </w:tcPr>
          <w:p w14:paraId="2A4B811A" w14:textId="2D1212ED" w:rsidR="00673683" w:rsidRDefault="00326652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37" w:type="dxa"/>
            <w:gridSpan w:val="2"/>
          </w:tcPr>
          <w:p w14:paraId="2DA47F4A" w14:textId="24872A6A" w:rsidR="00673683" w:rsidRDefault="00326652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0C3C60">
              <w:t>7</w:t>
            </w:r>
          </w:p>
        </w:tc>
        <w:tc>
          <w:tcPr>
            <w:tcW w:w="936" w:type="dxa"/>
          </w:tcPr>
          <w:p w14:paraId="1AB4003E" w14:textId="6F2B5648" w:rsidR="00673683" w:rsidRDefault="001D6E5D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37" w:type="dxa"/>
          </w:tcPr>
          <w:p w14:paraId="067A1382" w14:textId="5E72EE7E" w:rsidR="00673683" w:rsidRDefault="001D6E5D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</w:p>
        </w:tc>
        <w:tc>
          <w:tcPr>
            <w:tcW w:w="936" w:type="dxa"/>
            <w:gridSpan w:val="2"/>
          </w:tcPr>
          <w:p w14:paraId="144B128F" w14:textId="4D743840" w:rsidR="00673683" w:rsidRDefault="001D6E5D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37" w:type="dxa"/>
          </w:tcPr>
          <w:p w14:paraId="1F13B17F" w14:textId="20573AB7" w:rsidR="00673683" w:rsidRDefault="001D6E5D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</w:tr>
      <w:tr w:rsidR="00673683" w14:paraId="157C7369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D701F9A" w14:textId="29064A87" w:rsidR="00673683" w:rsidRPr="006224F6" w:rsidRDefault="00673683" w:rsidP="00673683">
            <w:pPr>
              <w:rPr>
                <w:sz w:val="22"/>
                <w:szCs w:val="22"/>
              </w:rPr>
            </w:pPr>
            <w:r w:rsidRPr="006224F6">
              <w:rPr>
                <w:sz w:val="22"/>
                <w:szCs w:val="22"/>
              </w:rPr>
              <w:t xml:space="preserve">Cawston Grange Primary School </w:t>
            </w:r>
          </w:p>
        </w:tc>
        <w:tc>
          <w:tcPr>
            <w:tcW w:w="936" w:type="dxa"/>
          </w:tcPr>
          <w:p w14:paraId="41791D27" w14:textId="67639902" w:rsidR="00673683" w:rsidRDefault="00777C72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937" w:type="dxa"/>
            <w:gridSpan w:val="2"/>
          </w:tcPr>
          <w:p w14:paraId="5E604293" w14:textId="3A7012B9" w:rsidR="00673683" w:rsidRDefault="00777C72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42</w:t>
            </w:r>
          </w:p>
        </w:tc>
        <w:tc>
          <w:tcPr>
            <w:tcW w:w="936" w:type="dxa"/>
          </w:tcPr>
          <w:p w14:paraId="2DE6E057" w14:textId="788B1374" w:rsidR="00673683" w:rsidRDefault="00777C72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7" w:type="dxa"/>
          </w:tcPr>
          <w:p w14:paraId="0D392268" w14:textId="743F4570" w:rsidR="00673683" w:rsidRDefault="00777C72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936" w:type="dxa"/>
            <w:gridSpan w:val="2"/>
          </w:tcPr>
          <w:p w14:paraId="63E9971E" w14:textId="3A57D29F" w:rsidR="00673683" w:rsidRDefault="00777C72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7" w:type="dxa"/>
          </w:tcPr>
          <w:p w14:paraId="1357419A" w14:textId="5637FE32" w:rsidR="00673683" w:rsidRDefault="00777C72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6224F6" w14:paraId="6C2093E9" w14:textId="77777777" w:rsidTr="00051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62643B0A" w14:textId="18646CCC" w:rsidR="00673683" w:rsidRPr="006224F6" w:rsidRDefault="00673683" w:rsidP="00673683">
            <w:pPr>
              <w:rPr>
                <w:sz w:val="22"/>
                <w:szCs w:val="22"/>
              </w:rPr>
            </w:pPr>
            <w:r w:rsidRPr="006224F6">
              <w:rPr>
                <w:sz w:val="22"/>
                <w:szCs w:val="22"/>
              </w:rPr>
              <w:t xml:space="preserve">Courthouse Green Primary School </w:t>
            </w:r>
          </w:p>
        </w:tc>
        <w:tc>
          <w:tcPr>
            <w:tcW w:w="936" w:type="dxa"/>
          </w:tcPr>
          <w:p w14:paraId="3A39DBCE" w14:textId="6CB8FB08" w:rsidR="00673683" w:rsidRDefault="00777C72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37" w:type="dxa"/>
            <w:gridSpan w:val="2"/>
          </w:tcPr>
          <w:p w14:paraId="58B23A43" w14:textId="518B6FF6" w:rsidR="00673683" w:rsidRDefault="00777C72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</w:t>
            </w:r>
          </w:p>
        </w:tc>
        <w:tc>
          <w:tcPr>
            <w:tcW w:w="936" w:type="dxa"/>
          </w:tcPr>
          <w:p w14:paraId="487200AB" w14:textId="6D532328" w:rsidR="00673683" w:rsidRDefault="00777C72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37" w:type="dxa"/>
          </w:tcPr>
          <w:p w14:paraId="58908247" w14:textId="12B36F28" w:rsidR="00673683" w:rsidRDefault="00777C72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</w:t>
            </w:r>
          </w:p>
        </w:tc>
        <w:tc>
          <w:tcPr>
            <w:tcW w:w="936" w:type="dxa"/>
            <w:gridSpan w:val="2"/>
          </w:tcPr>
          <w:p w14:paraId="3AE2B5AF" w14:textId="08BC0A08" w:rsidR="00673683" w:rsidRDefault="00777C72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7" w:type="dxa"/>
          </w:tcPr>
          <w:p w14:paraId="2660D6E3" w14:textId="30D986BC" w:rsidR="00673683" w:rsidRDefault="00777C72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</w:tr>
      <w:tr w:rsidR="00673683" w14:paraId="7AA49285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8D73C7E" w14:textId="2AAA8293" w:rsidR="00673683" w:rsidRPr="006224F6" w:rsidRDefault="00673683" w:rsidP="00673683">
            <w:pPr>
              <w:rPr>
                <w:sz w:val="22"/>
                <w:szCs w:val="22"/>
              </w:rPr>
            </w:pPr>
            <w:r w:rsidRPr="006224F6">
              <w:rPr>
                <w:sz w:val="22"/>
                <w:szCs w:val="22"/>
              </w:rPr>
              <w:t xml:space="preserve">Rugby Free Primary School </w:t>
            </w:r>
          </w:p>
        </w:tc>
        <w:tc>
          <w:tcPr>
            <w:tcW w:w="936" w:type="dxa"/>
          </w:tcPr>
          <w:p w14:paraId="34388883" w14:textId="0029E21D" w:rsidR="00673683" w:rsidRDefault="00916164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7" w:type="dxa"/>
            <w:gridSpan w:val="2"/>
          </w:tcPr>
          <w:p w14:paraId="77D9E227" w14:textId="61D427E2" w:rsidR="00673683" w:rsidRDefault="00916164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36" w:type="dxa"/>
          </w:tcPr>
          <w:p w14:paraId="7CC5E6D4" w14:textId="230AEF88" w:rsidR="00673683" w:rsidRDefault="00916164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37" w:type="dxa"/>
          </w:tcPr>
          <w:p w14:paraId="4F354C2D" w14:textId="791899F7" w:rsidR="00673683" w:rsidRDefault="00916164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936" w:type="dxa"/>
            <w:gridSpan w:val="2"/>
          </w:tcPr>
          <w:p w14:paraId="4AB8293F" w14:textId="3FD79A48" w:rsidR="00673683" w:rsidRDefault="00916164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7" w:type="dxa"/>
          </w:tcPr>
          <w:p w14:paraId="161339FE" w14:textId="4D46983E" w:rsidR="00673683" w:rsidRDefault="00916164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</w:tr>
      <w:tr w:rsidR="006224F6" w14:paraId="431B0016" w14:textId="77777777" w:rsidTr="00051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69602F0" w14:textId="7D4BB363" w:rsidR="00673683" w:rsidRPr="006224F6" w:rsidRDefault="00673683" w:rsidP="00673683">
            <w:pPr>
              <w:rPr>
                <w:sz w:val="22"/>
                <w:szCs w:val="22"/>
              </w:rPr>
            </w:pPr>
            <w:r w:rsidRPr="006224F6">
              <w:rPr>
                <w:sz w:val="22"/>
                <w:szCs w:val="22"/>
              </w:rPr>
              <w:t>Rugby Free Secondary School</w:t>
            </w:r>
          </w:p>
        </w:tc>
        <w:tc>
          <w:tcPr>
            <w:tcW w:w="936" w:type="dxa"/>
          </w:tcPr>
          <w:p w14:paraId="13FB662A" w14:textId="4B4E4667" w:rsidR="00673683" w:rsidRDefault="0057004B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37" w:type="dxa"/>
            <w:gridSpan w:val="2"/>
          </w:tcPr>
          <w:p w14:paraId="2E8B1CD8" w14:textId="4BC92B7A" w:rsidR="00673683" w:rsidRDefault="0057004B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936" w:type="dxa"/>
          </w:tcPr>
          <w:p w14:paraId="29DE5E2A" w14:textId="7F95B551" w:rsidR="00673683" w:rsidRDefault="0057004B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937" w:type="dxa"/>
          </w:tcPr>
          <w:p w14:paraId="52CF46FA" w14:textId="6D262057" w:rsidR="00673683" w:rsidRDefault="0057004B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936" w:type="dxa"/>
            <w:gridSpan w:val="2"/>
          </w:tcPr>
          <w:p w14:paraId="74E2B6DD" w14:textId="6AB3895D" w:rsidR="00673683" w:rsidRDefault="0057004B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37" w:type="dxa"/>
          </w:tcPr>
          <w:p w14:paraId="388E3884" w14:textId="78A0587B" w:rsidR="00673683" w:rsidRDefault="0057004B" w:rsidP="00673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</w:tr>
      <w:tr w:rsidR="00673683" w14:paraId="1EDAA664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7DDF278D" w14:textId="720C147F" w:rsidR="00673683" w:rsidRDefault="006224F6" w:rsidP="00673683">
            <w:r w:rsidRPr="00682267">
              <w:rPr>
                <w:sz w:val="22"/>
                <w:szCs w:val="22"/>
              </w:rPr>
              <w:t>Total MAT</w:t>
            </w:r>
          </w:p>
        </w:tc>
        <w:tc>
          <w:tcPr>
            <w:tcW w:w="936" w:type="dxa"/>
          </w:tcPr>
          <w:p w14:paraId="74FD4B13" w14:textId="2098BD91" w:rsidR="00673683" w:rsidRDefault="00AF4CE5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937" w:type="dxa"/>
            <w:gridSpan w:val="2"/>
          </w:tcPr>
          <w:p w14:paraId="343605AC" w14:textId="7B5780C1" w:rsidR="00673683" w:rsidRDefault="00AF4CE5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</w:t>
            </w:r>
          </w:p>
        </w:tc>
        <w:tc>
          <w:tcPr>
            <w:tcW w:w="936" w:type="dxa"/>
          </w:tcPr>
          <w:p w14:paraId="1784755F" w14:textId="23727278" w:rsidR="00673683" w:rsidRDefault="00AF4CE5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</w:tc>
        <w:tc>
          <w:tcPr>
            <w:tcW w:w="937" w:type="dxa"/>
          </w:tcPr>
          <w:p w14:paraId="4F9787D7" w14:textId="29483A6B" w:rsidR="00673683" w:rsidRDefault="00AF4CE5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114</w:t>
            </w:r>
          </w:p>
        </w:tc>
        <w:tc>
          <w:tcPr>
            <w:tcW w:w="936" w:type="dxa"/>
            <w:gridSpan w:val="2"/>
          </w:tcPr>
          <w:p w14:paraId="03432424" w14:textId="52F5D22B" w:rsidR="00673683" w:rsidRDefault="00AF4CE5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937" w:type="dxa"/>
          </w:tcPr>
          <w:p w14:paraId="41CE352C" w14:textId="19F53D45" w:rsidR="00673683" w:rsidRDefault="005A4486" w:rsidP="006736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</w:t>
            </w:r>
          </w:p>
        </w:tc>
      </w:tr>
    </w:tbl>
    <w:p w14:paraId="05C167DF" w14:textId="77777777" w:rsidR="00673683" w:rsidRDefault="00673683" w:rsidP="00673683"/>
    <w:p w14:paraId="35CD5915" w14:textId="77777777" w:rsidR="006224F6" w:rsidRDefault="006224F6" w:rsidP="00673683"/>
    <w:p w14:paraId="0FD50FFA" w14:textId="77777777" w:rsidR="006224F6" w:rsidRDefault="006224F6" w:rsidP="00673683"/>
    <w:p w14:paraId="596AC3F8" w14:textId="77777777" w:rsidR="006224F6" w:rsidRDefault="006224F6" w:rsidP="00673683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3397"/>
        <w:gridCol w:w="936"/>
        <w:gridCol w:w="907"/>
        <w:gridCol w:w="30"/>
        <w:gridCol w:w="936"/>
        <w:gridCol w:w="937"/>
        <w:gridCol w:w="82"/>
        <w:gridCol w:w="854"/>
        <w:gridCol w:w="937"/>
      </w:tblGrid>
      <w:tr w:rsidR="006224F6" w14:paraId="3C69912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CF81D71" w14:textId="77777777" w:rsidR="006224F6" w:rsidRDefault="006224F6">
            <w:r>
              <w:t xml:space="preserve">School </w:t>
            </w:r>
          </w:p>
        </w:tc>
        <w:tc>
          <w:tcPr>
            <w:tcW w:w="1843" w:type="dxa"/>
            <w:gridSpan w:val="2"/>
          </w:tcPr>
          <w:p w14:paraId="758E44B3" w14:textId="2E17A823" w:rsidR="006224F6" w:rsidRDefault="006224F6" w:rsidP="006224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£40K-£49</w:t>
            </w:r>
            <w:r w:rsidR="000C3C60">
              <w:t>,999</w:t>
            </w:r>
            <w:r>
              <w:t>k</w:t>
            </w:r>
          </w:p>
        </w:tc>
        <w:tc>
          <w:tcPr>
            <w:tcW w:w="1985" w:type="dxa"/>
            <w:gridSpan w:val="4"/>
          </w:tcPr>
          <w:p w14:paraId="6DEE8042" w14:textId="70D14D81" w:rsidR="006224F6" w:rsidRDefault="00622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£50k-£59</w:t>
            </w:r>
            <w:r w:rsidR="000C3C60">
              <w:t>,999</w:t>
            </w:r>
            <w:r>
              <w:t>k</w:t>
            </w:r>
          </w:p>
        </w:tc>
        <w:tc>
          <w:tcPr>
            <w:tcW w:w="1791" w:type="dxa"/>
            <w:gridSpan w:val="2"/>
          </w:tcPr>
          <w:p w14:paraId="71BB6048" w14:textId="50F358DB" w:rsidR="006224F6" w:rsidRDefault="006224F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&gt;</w:t>
            </w:r>
            <w:r w:rsidR="000C3C60">
              <w:t>£</w:t>
            </w:r>
            <w:r>
              <w:t>60</w:t>
            </w:r>
            <w:r w:rsidR="000C3C60">
              <w:t>,999</w:t>
            </w:r>
            <w:r>
              <w:t>k</w:t>
            </w:r>
          </w:p>
        </w:tc>
      </w:tr>
      <w:tr w:rsidR="006224F6" w14:paraId="49FB7081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8F3889F" w14:textId="77777777" w:rsidR="006224F6" w:rsidRDefault="006224F6"/>
        </w:tc>
        <w:tc>
          <w:tcPr>
            <w:tcW w:w="936" w:type="dxa"/>
          </w:tcPr>
          <w:p w14:paraId="71CD1FB7" w14:textId="77777777" w:rsidR="006224F6" w:rsidRDefault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Male </w:t>
            </w:r>
          </w:p>
        </w:tc>
        <w:tc>
          <w:tcPr>
            <w:tcW w:w="937" w:type="dxa"/>
            <w:gridSpan w:val="2"/>
          </w:tcPr>
          <w:p w14:paraId="65469528" w14:textId="77777777" w:rsidR="006224F6" w:rsidRDefault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Female</w:t>
            </w:r>
          </w:p>
        </w:tc>
        <w:tc>
          <w:tcPr>
            <w:tcW w:w="936" w:type="dxa"/>
          </w:tcPr>
          <w:p w14:paraId="5FD50C1A" w14:textId="77777777" w:rsidR="006224F6" w:rsidRDefault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Male </w:t>
            </w:r>
          </w:p>
        </w:tc>
        <w:tc>
          <w:tcPr>
            <w:tcW w:w="937" w:type="dxa"/>
          </w:tcPr>
          <w:p w14:paraId="0B3E22DB" w14:textId="77777777" w:rsidR="006224F6" w:rsidRDefault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Female</w:t>
            </w:r>
          </w:p>
        </w:tc>
        <w:tc>
          <w:tcPr>
            <w:tcW w:w="936" w:type="dxa"/>
            <w:gridSpan w:val="2"/>
          </w:tcPr>
          <w:p w14:paraId="69CBE421" w14:textId="77777777" w:rsidR="006224F6" w:rsidRDefault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Male </w:t>
            </w:r>
          </w:p>
        </w:tc>
        <w:tc>
          <w:tcPr>
            <w:tcW w:w="937" w:type="dxa"/>
          </w:tcPr>
          <w:p w14:paraId="4DFBA526" w14:textId="77777777" w:rsidR="006224F6" w:rsidRDefault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Female</w:t>
            </w:r>
          </w:p>
        </w:tc>
      </w:tr>
      <w:tr w:rsidR="006224F6" w14:paraId="0BF2F4F3" w14:textId="77777777" w:rsidTr="00051D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E17EC90" w14:textId="77777777" w:rsidR="006224F6" w:rsidRPr="006224F6" w:rsidRDefault="006224F6">
            <w:pPr>
              <w:rPr>
                <w:sz w:val="22"/>
                <w:szCs w:val="22"/>
              </w:rPr>
            </w:pPr>
            <w:r w:rsidRPr="006224F6">
              <w:rPr>
                <w:sz w:val="22"/>
                <w:szCs w:val="22"/>
              </w:rPr>
              <w:t xml:space="preserve">Alderman’s Green Primary School </w:t>
            </w:r>
          </w:p>
        </w:tc>
        <w:tc>
          <w:tcPr>
            <w:tcW w:w="936" w:type="dxa"/>
          </w:tcPr>
          <w:p w14:paraId="06DB3924" w14:textId="7318FAB7" w:rsidR="006224F6" w:rsidRDefault="001D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37" w:type="dxa"/>
            <w:gridSpan w:val="2"/>
          </w:tcPr>
          <w:p w14:paraId="232BD1FA" w14:textId="45EB689C" w:rsidR="006224F6" w:rsidRDefault="001D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936" w:type="dxa"/>
          </w:tcPr>
          <w:p w14:paraId="63232AA0" w14:textId="6BE18655" w:rsidR="006224F6" w:rsidRDefault="001D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37" w:type="dxa"/>
          </w:tcPr>
          <w:p w14:paraId="57272EEA" w14:textId="2D853F7E" w:rsidR="006224F6" w:rsidRDefault="001D6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936" w:type="dxa"/>
            <w:gridSpan w:val="2"/>
          </w:tcPr>
          <w:p w14:paraId="153FAB57" w14:textId="3DAF419D" w:rsidR="006224F6" w:rsidRDefault="00326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37" w:type="dxa"/>
          </w:tcPr>
          <w:p w14:paraId="469CE466" w14:textId="0774FFC0" w:rsidR="006224F6" w:rsidRDefault="003266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6224F6" w14:paraId="7C3EF1B8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2ABC43B" w14:textId="77777777" w:rsidR="006224F6" w:rsidRPr="006224F6" w:rsidRDefault="006224F6">
            <w:pPr>
              <w:rPr>
                <w:sz w:val="22"/>
                <w:szCs w:val="22"/>
              </w:rPr>
            </w:pPr>
            <w:r w:rsidRPr="006224F6">
              <w:rPr>
                <w:sz w:val="22"/>
                <w:szCs w:val="22"/>
              </w:rPr>
              <w:t xml:space="preserve">Cawston Grange Primary School </w:t>
            </w:r>
          </w:p>
        </w:tc>
        <w:tc>
          <w:tcPr>
            <w:tcW w:w="936" w:type="dxa"/>
          </w:tcPr>
          <w:p w14:paraId="1293B685" w14:textId="3D1F953D" w:rsidR="006224F6" w:rsidRDefault="00777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37" w:type="dxa"/>
            <w:gridSpan w:val="2"/>
          </w:tcPr>
          <w:p w14:paraId="47CDD0CE" w14:textId="7FAD0D2A" w:rsidR="006224F6" w:rsidRDefault="00777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936" w:type="dxa"/>
          </w:tcPr>
          <w:p w14:paraId="3DD03A10" w14:textId="2CDEF374" w:rsidR="006224F6" w:rsidRDefault="00777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37" w:type="dxa"/>
          </w:tcPr>
          <w:p w14:paraId="78505FBC" w14:textId="002E71E6" w:rsidR="006224F6" w:rsidRDefault="00777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36" w:type="dxa"/>
            <w:gridSpan w:val="2"/>
          </w:tcPr>
          <w:p w14:paraId="3E75AD07" w14:textId="10D44658" w:rsidR="006224F6" w:rsidRDefault="00777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7" w:type="dxa"/>
          </w:tcPr>
          <w:p w14:paraId="437BB797" w14:textId="3A9B63E1" w:rsidR="006224F6" w:rsidRDefault="00777C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</w:tr>
      <w:tr w:rsidR="006224F6" w14:paraId="19ACA63E" w14:textId="77777777" w:rsidTr="00051D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5CC2631" w14:textId="77777777" w:rsidR="006224F6" w:rsidRPr="006224F6" w:rsidRDefault="006224F6">
            <w:pPr>
              <w:rPr>
                <w:sz w:val="22"/>
                <w:szCs w:val="22"/>
              </w:rPr>
            </w:pPr>
            <w:r w:rsidRPr="006224F6">
              <w:rPr>
                <w:sz w:val="22"/>
                <w:szCs w:val="22"/>
              </w:rPr>
              <w:t xml:space="preserve">Courthouse Green Primary School </w:t>
            </w:r>
          </w:p>
        </w:tc>
        <w:tc>
          <w:tcPr>
            <w:tcW w:w="936" w:type="dxa"/>
          </w:tcPr>
          <w:p w14:paraId="53E1F380" w14:textId="72907985" w:rsidR="006224F6" w:rsidRDefault="0091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7" w:type="dxa"/>
            <w:gridSpan w:val="2"/>
          </w:tcPr>
          <w:p w14:paraId="1E475D34" w14:textId="38EDC801" w:rsidR="006224F6" w:rsidRDefault="0091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936" w:type="dxa"/>
          </w:tcPr>
          <w:p w14:paraId="32CF565A" w14:textId="27CBB86F" w:rsidR="006224F6" w:rsidRDefault="0091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37" w:type="dxa"/>
          </w:tcPr>
          <w:p w14:paraId="573098F4" w14:textId="4D6F3598" w:rsidR="006224F6" w:rsidRDefault="0091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936" w:type="dxa"/>
            <w:gridSpan w:val="2"/>
          </w:tcPr>
          <w:p w14:paraId="7E68B5CF" w14:textId="526FD859" w:rsidR="006224F6" w:rsidRDefault="0091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37" w:type="dxa"/>
          </w:tcPr>
          <w:p w14:paraId="1213B8FE" w14:textId="151E9CBE" w:rsidR="006224F6" w:rsidRDefault="009161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6224F6" w14:paraId="7149A004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F725452" w14:textId="77777777" w:rsidR="006224F6" w:rsidRPr="006224F6" w:rsidRDefault="006224F6">
            <w:pPr>
              <w:rPr>
                <w:sz w:val="22"/>
                <w:szCs w:val="22"/>
              </w:rPr>
            </w:pPr>
            <w:r w:rsidRPr="006224F6">
              <w:rPr>
                <w:sz w:val="22"/>
                <w:szCs w:val="22"/>
              </w:rPr>
              <w:t xml:space="preserve">Rugby Free Primary School </w:t>
            </w:r>
          </w:p>
        </w:tc>
        <w:tc>
          <w:tcPr>
            <w:tcW w:w="936" w:type="dxa"/>
          </w:tcPr>
          <w:p w14:paraId="30197F51" w14:textId="284B656E" w:rsidR="006224F6" w:rsidRDefault="0091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7" w:type="dxa"/>
            <w:gridSpan w:val="2"/>
          </w:tcPr>
          <w:p w14:paraId="5D3622BC" w14:textId="6F7EFDCE" w:rsidR="006224F6" w:rsidRDefault="0091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936" w:type="dxa"/>
          </w:tcPr>
          <w:p w14:paraId="00DF7E1D" w14:textId="75DBC7A9" w:rsidR="006224F6" w:rsidRDefault="0091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7" w:type="dxa"/>
          </w:tcPr>
          <w:p w14:paraId="18F5BCA9" w14:textId="0B879A1B" w:rsidR="006224F6" w:rsidRDefault="0091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36" w:type="dxa"/>
            <w:gridSpan w:val="2"/>
          </w:tcPr>
          <w:p w14:paraId="2653539F" w14:textId="6C2FAD16" w:rsidR="006224F6" w:rsidRDefault="0091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937" w:type="dxa"/>
          </w:tcPr>
          <w:p w14:paraId="65BBD0E4" w14:textId="7C10166E" w:rsidR="006224F6" w:rsidRDefault="009161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6224F6" w14:paraId="5FCBAA12" w14:textId="77777777" w:rsidTr="00051DDD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08CB23D" w14:textId="77777777" w:rsidR="006224F6" w:rsidRPr="006224F6" w:rsidRDefault="006224F6">
            <w:pPr>
              <w:rPr>
                <w:sz w:val="22"/>
                <w:szCs w:val="22"/>
              </w:rPr>
            </w:pPr>
            <w:r w:rsidRPr="006224F6">
              <w:rPr>
                <w:sz w:val="22"/>
                <w:szCs w:val="22"/>
              </w:rPr>
              <w:t>Rugby Free Secondary School</w:t>
            </w:r>
          </w:p>
        </w:tc>
        <w:tc>
          <w:tcPr>
            <w:tcW w:w="936" w:type="dxa"/>
          </w:tcPr>
          <w:p w14:paraId="209EA082" w14:textId="3A6F70A1" w:rsidR="006224F6" w:rsidRDefault="00570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937" w:type="dxa"/>
            <w:gridSpan w:val="2"/>
          </w:tcPr>
          <w:p w14:paraId="0080669C" w14:textId="286391C3" w:rsidR="006224F6" w:rsidRDefault="00570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936" w:type="dxa"/>
          </w:tcPr>
          <w:p w14:paraId="58ED17CE" w14:textId="052B5B67" w:rsidR="006224F6" w:rsidRDefault="00570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</w:t>
            </w:r>
          </w:p>
        </w:tc>
        <w:tc>
          <w:tcPr>
            <w:tcW w:w="937" w:type="dxa"/>
          </w:tcPr>
          <w:p w14:paraId="1AB72F54" w14:textId="19115FD4" w:rsidR="006224F6" w:rsidRDefault="00570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936" w:type="dxa"/>
            <w:gridSpan w:val="2"/>
          </w:tcPr>
          <w:p w14:paraId="009F6144" w14:textId="67E35331" w:rsidR="006224F6" w:rsidRDefault="00570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</w:p>
        </w:tc>
        <w:tc>
          <w:tcPr>
            <w:tcW w:w="937" w:type="dxa"/>
          </w:tcPr>
          <w:p w14:paraId="7D632692" w14:textId="4A961544" w:rsidR="006224F6" w:rsidRDefault="005700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6224F6" w14:paraId="0DF82045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34863A9" w14:textId="77777777" w:rsidR="006224F6" w:rsidRDefault="006224F6">
            <w:r w:rsidRPr="00682267">
              <w:rPr>
                <w:sz w:val="22"/>
                <w:szCs w:val="22"/>
              </w:rPr>
              <w:t>Total MAT</w:t>
            </w:r>
          </w:p>
        </w:tc>
        <w:tc>
          <w:tcPr>
            <w:tcW w:w="936" w:type="dxa"/>
          </w:tcPr>
          <w:p w14:paraId="2B240C2F" w14:textId="52F87476" w:rsidR="006224F6" w:rsidRDefault="00AF4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937" w:type="dxa"/>
            <w:gridSpan w:val="2"/>
          </w:tcPr>
          <w:p w14:paraId="20F42CFC" w14:textId="3C6D94F6" w:rsidR="006224F6" w:rsidRDefault="00AF4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</w:p>
        </w:tc>
        <w:tc>
          <w:tcPr>
            <w:tcW w:w="936" w:type="dxa"/>
          </w:tcPr>
          <w:p w14:paraId="526E8514" w14:textId="2F4C056B" w:rsidR="006224F6" w:rsidRDefault="00AF4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</w:p>
        </w:tc>
        <w:tc>
          <w:tcPr>
            <w:tcW w:w="937" w:type="dxa"/>
          </w:tcPr>
          <w:p w14:paraId="74F43FAE" w14:textId="212735EE" w:rsidR="006224F6" w:rsidRDefault="00AF4C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</w:tc>
        <w:tc>
          <w:tcPr>
            <w:tcW w:w="936" w:type="dxa"/>
            <w:gridSpan w:val="2"/>
          </w:tcPr>
          <w:p w14:paraId="593BFA3C" w14:textId="43DA995F" w:rsidR="006224F6" w:rsidRDefault="00570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</w:tc>
        <w:tc>
          <w:tcPr>
            <w:tcW w:w="937" w:type="dxa"/>
          </w:tcPr>
          <w:p w14:paraId="6CFBABBB" w14:textId="2EBF528E" w:rsidR="006224F6" w:rsidRDefault="005700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</w:tr>
    </w:tbl>
    <w:p w14:paraId="70B9A4E7" w14:textId="77777777" w:rsidR="006224F6" w:rsidRDefault="006224F6" w:rsidP="00673683"/>
    <w:p w14:paraId="5892EBA9" w14:textId="279AD036" w:rsidR="006224F6" w:rsidRDefault="006224F6" w:rsidP="006224F6">
      <w:pPr>
        <w:pStyle w:val="Heading1"/>
      </w:pPr>
      <w:r>
        <w:lastRenderedPageBreak/>
        <w:t xml:space="preserve">Salary By Race </w:t>
      </w:r>
    </w:p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822"/>
        <w:gridCol w:w="822"/>
        <w:gridCol w:w="823"/>
        <w:gridCol w:w="822"/>
        <w:gridCol w:w="822"/>
        <w:gridCol w:w="823"/>
        <w:gridCol w:w="822"/>
        <w:gridCol w:w="822"/>
        <w:gridCol w:w="823"/>
      </w:tblGrid>
      <w:tr w:rsidR="006224F6" w14:paraId="4E814A0A" w14:textId="77777777" w:rsidTr="00051D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10"/>
          </w:tcPr>
          <w:p w14:paraId="77388633" w14:textId="69151D04" w:rsidR="006224F6" w:rsidRDefault="006224F6" w:rsidP="006224F6">
            <w:pPr>
              <w:jc w:val="center"/>
            </w:pPr>
            <w:r>
              <w:t>&lt;19k</w:t>
            </w:r>
          </w:p>
        </w:tc>
      </w:tr>
      <w:tr w:rsidR="00051DDD" w14:paraId="379164F4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10230AE" w14:textId="1820BB79" w:rsidR="006224F6" w:rsidRPr="00051DDD" w:rsidRDefault="006224F6" w:rsidP="006224F6">
            <w:pPr>
              <w:rPr>
                <w:sz w:val="20"/>
                <w:szCs w:val="20"/>
                <w:highlight w:val="yellow"/>
              </w:rPr>
            </w:pPr>
            <w:r w:rsidRPr="00051DDD">
              <w:rPr>
                <w:sz w:val="20"/>
                <w:szCs w:val="20"/>
              </w:rPr>
              <w:t xml:space="preserve">School </w:t>
            </w:r>
          </w:p>
        </w:tc>
        <w:tc>
          <w:tcPr>
            <w:tcW w:w="822" w:type="dxa"/>
          </w:tcPr>
          <w:p w14:paraId="5C127540" w14:textId="654607BC" w:rsidR="006224F6" w:rsidRPr="00051DDD" w:rsidRDefault="006224F6" w:rsidP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White British</w:t>
            </w:r>
          </w:p>
        </w:tc>
        <w:tc>
          <w:tcPr>
            <w:tcW w:w="822" w:type="dxa"/>
          </w:tcPr>
          <w:p w14:paraId="672895BB" w14:textId="77777777" w:rsidR="006224F6" w:rsidRPr="00051DDD" w:rsidRDefault="006224F6" w:rsidP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Asian</w:t>
            </w:r>
          </w:p>
          <w:p w14:paraId="17F9CB60" w14:textId="1E665A48" w:rsidR="002B00E8" w:rsidRPr="00051DDD" w:rsidRDefault="002B00E8" w:rsidP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Indian</w:t>
            </w:r>
          </w:p>
          <w:p w14:paraId="4B29039F" w14:textId="6D18B019" w:rsidR="006224F6" w:rsidRPr="00051DDD" w:rsidRDefault="006224F6" w:rsidP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23" w:type="dxa"/>
          </w:tcPr>
          <w:p w14:paraId="7F7CCFC3" w14:textId="18E212F3" w:rsidR="006224F6" w:rsidRPr="00051DDD" w:rsidRDefault="002B00E8" w:rsidP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Asian Pakistani </w:t>
            </w:r>
          </w:p>
        </w:tc>
        <w:tc>
          <w:tcPr>
            <w:tcW w:w="822" w:type="dxa"/>
          </w:tcPr>
          <w:p w14:paraId="723B6658" w14:textId="2EC07C2D" w:rsidR="006224F6" w:rsidRPr="00051DDD" w:rsidRDefault="002B00E8" w:rsidP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Black African</w:t>
            </w:r>
          </w:p>
        </w:tc>
        <w:tc>
          <w:tcPr>
            <w:tcW w:w="822" w:type="dxa"/>
          </w:tcPr>
          <w:p w14:paraId="6BD23D92" w14:textId="6A97FF9F" w:rsidR="006224F6" w:rsidRPr="00051DDD" w:rsidRDefault="002B00E8" w:rsidP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Black Caribbean</w:t>
            </w:r>
          </w:p>
        </w:tc>
        <w:tc>
          <w:tcPr>
            <w:tcW w:w="823" w:type="dxa"/>
          </w:tcPr>
          <w:p w14:paraId="7B90F0C3" w14:textId="36C2B953" w:rsidR="006224F6" w:rsidRPr="00051DDD" w:rsidRDefault="002B00E8" w:rsidP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Asian Other </w:t>
            </w:r>
          </w:p>
        </w:tc>
        <w:tc>
          <w:tcPr>
            <w:tcW w:w="822" w:type="dxa"/>
          </w:tcPr>
          <w:p w14:paraId="02716A3F" w14:textId="16719F21" w:rsidR="006224F6" w:rsidRPr="00051DDD" w:rsidRDefault="00051DDD" w:rsidP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White Other </w:t>
            </w:r>
          </w:p>
        </w:tc>
        <w:tc>
          <w:tcPr>
            <w:tcW w:w="822" w:type="dxa"/>
          </w:tcPr>
          <w:p w14:paraId="54059AAC" w14:textId="2172F027" w:rsidR="006224F6" w:rsidRPr="00051DDD" w:rsidRDefault="00051DDD" w:rsidP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White Irish</w:t>
            </w:r>
          </w:p>
        </w:tc>
        <w:tc>
          <w:tcPr>
            <w:tcW w:w="823" w:type="dxa"/>
          </w:tcPr>
          <w:p w14:paraId="760BA3A2" w14:textId="7633A53B" w:rsidR="006224F6" w:rsidRPr="00051DDD" w:rsidRDefault="00051DDD" w:rsidP="006224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Mixed Black &amp; White </w:t>
            </w:r>
          </w:p>
        </w:tc>
      </w:tr>
      <w:tr w:rsidR="00051DDD" w14:paraId="382D4EFF" w14:textId="77777777" w:rsidTr="00051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FDABC15" w14:textId="1129D55A" w:rsidR="002B00E8" w:rsidRPr="00051DDD" w:rsidRDefault="002B00E8" w:rsidP="002B00E8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Alderman’s Green Primary School </w:t>
            </w:r>
          </w:p>
        </w:tc>
        <w:tc>
          <w:tcPr>
            <w:tcW w:w="822" w:type="dxa"/>
          </w:tcPr>
          <w:p w14:paraId="656E4A7E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32CADF2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741A0583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552624F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49243F1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5A456D2F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47A8ED9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CC6EE73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56B6A6E4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DDD" w14:paraId="7C7CF684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D3C6221" w14:textId="0CEA91C6" w:rsidR="002B00E8" w:rsidRPr="00051DDD" w:rsidRDefault="002B00E8" w:rsidP="002B00E8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Cawston Grange Primary School </w:t>
            </w:r>
          </w:p>
        </w:tc>
        <w:tc>
          <w:tcPr>
            <w:tcW w:w="822" w:type="dxa"/>
          </w:tcPr>
          <w:p w14:paraId="508D6F7E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CFB1701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7AE6039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7AE42E5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3494361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4CAAA133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8F70DE0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8DC16E0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E667AAC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DDD" w14:paraId="1C463511" w14:textId="77777777" w:rsidTr="00051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10A2495" w14:textId="1DE715A0" w:rsidR="002B00E8" w:rsidRPr="00051DDD" w:rsidRDefault="002B00E8" w:rsidP="002B00E8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Courthouse Green Primary School </w:t>
            </w:r>
          </w:p>
        </w:tc>
        <w:tc>
          <w:tcPr>
            <w:tcW w:w="822" w:type="dxa"/>
          </w:tcPr>
          <w:p w14:paraId="5D2A4111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90F1A51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37179E8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35E8304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BD4D9BD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0FB204B9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B6BF79D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80703AC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0024BBD3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DDD" w14:paraId="4B0217C7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C6E957C" w14:textId="4535538C" w:rsidR="002B00E8" w:rsidRPr="00051DDD" w:rsidRDefault="002B00E8" w:rsidP="002B00E8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Rugby Free Primary School </w:t>
            </w:r>
          </w:p>
        </w:tc>
        <w:tc>
          <w:tcPr>
            <w:tcW w:w="822" w:type="dxa"/>
          </w:tcPr>
          <w:p w14:paraId="496982C6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FCABFC4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502BBA3D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8948FB3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659A231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7AFF550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462CACB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7D0A8138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70C3962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DDD" w14:paraId="1F8244F9" w14:textId="77777777" w:rsidTr="00051D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A570975" w14:textId="29D2F315" w:rsidR="002B00E8" w:rsidRPr="00051DDD" w:rsidRDefault="002B00E8" w:rsidP="002B00E8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>Rugby Free Secondary School</w:t>
            </w:r>
          </w:p>
        </w:tc>
        <w:tc>
          <w:tcPr>
            <w:tcW w:w="822" w:type="dxa"/>
          </w:tcPr>
          <w:p w14:paraId="68129103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B52132E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06B6A58E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7F9E3E5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8A8A195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84B9F5B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82D31D0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8DCC48B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86CC305" w14:textId="77777777" w:rsidR="002B00E8" w:rsidRDefault="002B00E8" w:rsidP="002B00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DDD" w14:paraId="5CE123AA" w14:textId="77777777" w:rsidTr="00051D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39CDA19" w14:textId="1CC44293" w:rsidR="002B00E8" w:rsidRPr="00051DDD" w:rsidRDefault="002B00E8" w:rsidP="002B00E8">
            <w:pPr>
              <w:jc w:val="left"/>
              <w:rPr>
                <w:sz w:val="20"/>
                <w:szCs w:val="20"/>
              </w:rPr>
            </w:pPr>
            <w:r w:rsidRPr="00051DDD">
              <w:rPr>
                <w:sz w:val="20"/>
                <w:szCs w:val="20"/>
              </w:rPr>
              <w:t>Total MAT</w:t>
            </w:r>
          </w:p>
        </w:tc>
        <w:tc>
          <w:tcPr>
            <w:tcW w:w="822" w:type="dxa"/>
          </w:tcPr>
          <w:p w14:paraId="1367E287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36A08AC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65DB67BA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D274215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61EEE9A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7BB47504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4FA09F2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75C6D8C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4FE34529" w14:textId="77777777" w:rsidR="002B00E8" w:rsidRDefault="002B00E8" w:rsidP="002B0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CA1FAB2" w14:textId="77777777" w:rsidR="006224F6" w:rsidRDefault="006224F6" w:rsidP="006224F6"/>
    <w:p w14:paraId="1B935EAB" w14:textId="77777777" w:rsidR="008A5EC4" w:rsidRDefault="008A5EC4" w:rsidP="006224F6"/>
    <w:p w14:paraId="4125CA18" w14:textId="77777777" w:rsidR="008A5EC4" w:rsidRDefault="008A5EC4" w:rsidP="006224F6"/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822"/>
        <w:gridCol w:w="822"/>
        <w:gridCol w:w="823"/>
        <w:gridCol w:w="822"/>
        <w:gridCol w:w="822"/>
        <w:gridCol w:w="823"/>
        <w:gridCol w:w="822"/>
        <w:gridCol w:w="822"/>
        <w:gridCol w:w="823"/>
      </w:tblGrid>
      <w:tr w:rsidR="00051DDD" w14:paraId="2D577D37" w14:textId="77777777" w:rsidTr="00AC7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10"/>
          </w:tcPr>
          <w:p w14:paraId="509CE058" w14:textId="766CD031" w:rsidR="00051DDD" w:rsidRDefault="00B505B2" w:rsidP="00AC7062">
            <w:pPr>
              <w:jc w:val="center"/>
            </w:pPr>
            <w:r>
              <w:t>£20</w:t>
            </w:r>
            <w:r w:rsidR="00051DDD">
              <w:t>k</w:t>
            </w:r>
            <w:r>
              <w:t>-£29k</w:t>
            </w:r>
          </w:p>
        </w:tc>
      </w:tr>
      <w:tr w:rsidR="00051DDD" w14:paraId="2994D8C5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06B7A61" w14:textId="77777777" w:rsidR="00051DDD" w:rsidRPr="00051DDD" w:rsidRDefault="00051DDD" w:rsidP="00AC7062">
            <w:pPr>
              <w:rPr>
                <w:sz w:val="20"/>
                <w:szCs w:val="20"/>
                <w:highlight w:val="yellow"/>
              </w:rPr>
            </w:pPr>
            <w:r w:rsidRPr="00051DDD">
              <w:rPr>
                <w:sz w:val="20"/>
                <w:szCs w:val="20"/>
              </w:rPr>
              <w:t xml:space="preserve">School </w:t>
            </w:r>
          </w:p>
        </w:tc>
        <w:tc>
          <w:tcPr>
            <w:tcW w:w="822" w:type="dxa"/>
          </w:tcPr>
          <w:p w14:paraId="06429516" w14:textId="77777777" w:rsidR="00051DDD" w:rsidRP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White British</w:t>
            </w:r>
          </w:p>
        </w:tc>
        <w:tc>
          <w:tcPr>
            <w:tcW w:w="822" w:type="dxa"/>
          </w:tcPr>
          <w:p w14:paraId="435E2929" w14:textId="77777777" w:rsidR="00051DDD" w:rsidRP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Asian</w:t>
            </w:r>
          </w:p>
          <w:p w14:paraId="0E5DDE44" w14:textId="77777777" w:rsidR="00051DDD" w:rsidRP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Indian</w:t>
            </w:r>
          </w:p>
          <w:p w14:paraId="42249E69" w14:textId="77777777" w:rsidR="00051DDD" w:rsidRP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23" w:type="dxa"/>
          </w:tcPr>
          <w:p w14:paraId="11DDF578" w14:textId="77777777" w:rsidR="00051DDD" w:rsidRP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Asian Pakistani </w:t>
            </w:r>
          </w:p>
        </w:tc>
        <w:tc>
          <w:tcPr>
            <w:tcW w:w="822" w:type="dxa"/>
          </w:tcPr>
          <w:p w14:paraId="0B1EAF79" w14:textId="77777777" w:rsidR="00051DDD" w:rsidRP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Black African</w:t>
            </w:r>
          </w:p>
        </w:tc>
        <w:tc>
          <w:tcPr>
            <w:tcW w:w="822" w:type="dxa"/>
          </w:tcPr>
          <w:p w14:paraId="333E753F" w14:textId="77777777" w:rsidR="00051DDD" w:rsidRP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Black Caribbean</w:t>
            </w:r>
          </w:p>
        </w:tc>
        <w:tc>
          <w:tcPr>
            <w:tcW w:w="823" w:type="dxa"/>
          </w:tcPr>
          <w:p w14:paraId="7E24C5E1" w14:textId="77777777" w:rsidR="00051DDD" w:rsidRP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Asian Other </w:t>
            </w:r>
          </w:p>
        </w:tc>
        <w:tc>
          <w:tcPr>
            <w:tcW w:w="822" w:type="dxa"/>
          </w:tcPr>
          <w:p w14:paraId="63C83A54" w14:textId="77777777" w:rsidR="00051DDD" w:rsidRP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White Other </w:t>
            </w:r>
          </w:p>
        </w:tc>
        <w:tc>
          <w:tcPr>
            <w:tcW w:w="822" w:type="dxa"/>
          </w:tcPr>
          <w:p w14:paraId="13729072" w14:textId="77777777" w:rsidR="00051DDD" w:rsidRP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White Irish</w:t>
            </w:r>
          </w:p>
        </w:tc>
        <w:tc>
          <w:tcPr>
            <w:tcW w:w="823" w:type="dxa"/>
          </w:tcPr>
          <w:p w14:paraId="2D1C166B" w14:textId="77777777" w:rsidR="00051DDD" w:rsidRP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Mixed Black &amp; White </w:t>
            </w:r>
          </w:p>
        </w:tc>
      </w:tr>
      <w:tr w:rsidR="00051DDD" w14:paraId="258E9DE0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E4CC57F" w14:textId="77777777" w:rsidR="00051DDD" w:rsidRPr="00051DDD" w:rsidRDefault="00051DDD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Alderman’s Green Primary School </w:t>
            </w:r>
          </w:p>
        </w:tc>
        <w:tc>
          <w:tcPr>
            <w:tcW w:w="822" w:type="dxa"/>
          </w:tcPr>
          <w:p w14:paraId="7241815C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60C99A9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C6FD052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897B128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E741D6D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799CCE5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2562F0D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F57F8F6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7CF6DD24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DDD" w14:paraId="27F8F0D6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B4B4E26" w14:textId="77777777" w:rsidR="00051DDD" w:rsidRPr="00051DDD" w:rsidRDefault="00051DDD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Cawston Grange Primary School </w:t>
            </w:r>
          </w:p>
        </w:tc>
        <w:tc>
          <w:tcPr>
            <w:tcW w:w="822" w:type="dxa"/>
          </w:tcPr>
          <w:p w14:paraId="4301F55A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D2E46C0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35D1169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471C4EF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B9CCBDB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794571E3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782F0FDE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080A1F9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1D29DB5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DDD" w14:paraId="19628313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43C118B" w14:textId="77777777" w:rsidR="00051DDD" w:rsidRPr="00051DDD" w:rsidRDefault="00051DDD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Courthouse Green Primary School </w:t>
            </w:r>
          </w:p>
        </w:tc>
        <w:tc>
          <w:tcPr>
            <w:tcW w:w="822" w:type="dxa"/>
          </w:tcPr>
          <w:p w14:paraId="5F79C621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DB2C883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EC33257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16F0AE6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C01E47B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FA7351A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CACE801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04D6C18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7538A6C3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DDD" w14:paraId="5F34E0BB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34B29AB" w14:textId="77777777" w:rsidR="00051DDD" w:rsidRPr="00051DDD" w:rsidRDefault="00051DDD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Rugby Free Primary School </w:t>
            </w:r>
          </w:p>
        </w:tc>
        <w:tc>
          <w:tcPr>
            <w:tcW w:w="822" w:type="dxa"/>
          </w:tcPr>
          <w:p w14:paraId="258A870C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E6BB000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44BC545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9DBB6AB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CFB865A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85E086F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A7646B7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683C3C1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7F9A4D3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51DDD" w14:paraId="6B739A46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A9E5AFA" w14:textId="77777777" w:rsidR="00051DDD" w:rsidRPr="00051DDD" w:rsidRDefault="00051DDD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>Rugby Free Secondary School</w:t>
            </w:r>
          </w:p>
        </w:tc>
        <w:tc>
          <w:tcPr>
            <w:tcW w:w="822" w:type="dxa"/>
          </w:tcPr>
          <w:p w14:paraId="7814D1A7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1BBF3A5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27EE413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9006C4B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0474659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9629AA6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6D3B5BD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2EFC88F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53EDF8EE" w14:textId="77777777" w:rsidR="00051DDD" w:rsidRDefault="00051DDD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DDD" w14:paraId="0C2D81D9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CF26B23" w14:textId="77777777" w:rsidR="00051DDD" w:rsidRPr="00051DDD" w:rsidRDefault="00051DDD" w:rsidP="00AC7062">
            <w:pPr>
              <w:jc w:val="left"/>
              <w:rPr>
                <w:sz w:val="20"/>
                <w:szCs w:val="20"/>
              </w:rPr>
            </w:pPr>
            <w:r w:rsidRPr="00051DDD">
              <w:rPr>
                <w:sz w:val="20"/>
                <w:szCs w:val="20"/>
              </w:rPr>
              <w:t>Total MAT</w:t>
            </w:r>
          </w:p>
        </w:tc>
        <w:tc>
          <w:tcPr>
            <w:tcW w:w="822" w:type="dxa"/>
          </w:tcPr>
          <w:p w14:paraId="0B04F35D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7F8DB80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0109977E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8057604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48D6EF7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0E6D42C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26658AE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B64C3A2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73B1EF12" w14:textId="77777777" w:rsidR="00051DDD" w:rsidRDefault="00051DDD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8DB227F" w14:textId="77777777" w:rsidR="00051DDD" w:rsidRDefault="00051DDD" w:rsidP="00051DDD"/>
    <w:p w14:paraId="4CA86FD2" w14:textId="77777777" w:rsidR="008A5EC4" w:rsidRDefault="008A5EC4" w:rsidP="00051DDD"/>
    <w:p w14:paraId="67D7A830" w14:textId="77777777" w:rsidR="008A5EC4" w:rsidRDefault="008A5EC4" w:rsidP="00051DDD"/>
    <w:p w14:paraId="0392CE80" w14:textId="77777777" w:rsidR="008A5EC4" w:rsidRDefault="008A5EC4" w:rsidP="00051DDD"/>
    <w:p w14:paraId="15BFE9E3" w14:textId="77777777" w:rsidR="008A5EC4" w:rsidRDefault="008A5EC4" w:rsidP="00051DDD"/>
    <w:p w14:paraId="08282BA2" w14:textId="77777777" w:rsidR="008A5EC4" w:rsidRDefault="008A5EC4" w:rsidP="00051DDD"/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822"/>
        <w:gridCol w:w="822"/>
        <w:gridCol w:w="823"/>
        <w:gridCol w:w="822"/>
        <w:gridCol w:w="822"/>
        <w:gridCol w:w="823"/>
        <w:gridCol w:w="822"/>
        <w:gridCol w:w="822"/>
        <w:gridCol w:w="823"/>
      </w:tblGrid>
      <w:tr w:rsidR="00B505B2" w14:paraId="0D55F34C" w14:textId="77777777" w:rsidTr="00AC7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10"/>
          </w:tcPr>
          <w:p w14:paraId="1A7ECB9D" w14:textId="72404F68" w:rsidR="00B505B2" w:rsidRDefault="00B505B2" w:rsidP="00AC7062">
            <w:pPr>
              <w:jc w:val="center"/>
            </w:pPr>
            <w:r>
              <w:t>£30k-£39k</w:t>
            </w:r>
          </w:p>
        </w:tc>
      </w:tr>
      <w:tr w:rsidR="00B505B2" w14:paraId="68A00715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56352FF" w14:textId="77777777" w:rsidR="00B505B2" w:rsidRPr="00051DDD" w:rsidRDefault="00B505B2" w:rsidP="00AC7062">
            <w:pPr>
              <w:rPr>
                <w:sz w:val="20"/>
                <w:szCs w:val="20"/>
                <w:highlight w:val="yellow"/>
              </w:rPr>
            </w:pPr>
            <w:r w:rsidRPr="00051DDD">
              <w:rPr>
                <w:sz w:val="20"/>
                <w:szCs w:val="20"/>
              </w:rPr>
              <w:t xml:space="preserve">School </w:t>
            </w:r>
          </w:p>
        </w:tc>
        <w:tc>
          <w:tcPr>
            <w:tcW w:w="822" w:type="dxa"/>
          </w:tcPr>
          <w:p w14:paraId="3E73D6CE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White British</w:t>
            </w:r>
          </w:p>
        </w:tc>
        <w:tc>
          <w:tcPr>
            <w:tcW w:w="822" w:type="dxa"/>
          </w:tcPr>
          <w:p w14:paraId="7D047253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Asian</w:t>
            </w:r>
          </w:p>
          <w:p w14:paraId="2EA2E406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Indian</w:t>
            </w:r>
          </w:p>
          <w:p w14:paraId="3A12760C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23" w:type="dxa"/>
          </w:tcPr>
          <w:p w14:paraId="71478937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Asian Pakistani </w:t>
            </w:r>
          </w:p>
        </w:tc>
        <w:tc>
          <w:tcPr>
            <w:tcW w:w="822" w:type="dxa"/>
          </w:tcPr>
          <w:p w14:paraId="60680188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Black African</w:t>
            </w:r>
          </w:p>
        </w:tc>
        <w:tc>
          <w:tcPr>
            <w:tcW w:w="822" w:type="dxa"/>
          </w:tcPr>
          <w:p w14:paraId="110FB6AB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Black Caribbean</w:t>
            </w:r>
          </w:p>
        </w:tc>
        <w:tc>
          <w:tcPr>
            <w:tcW w:w="823" w:type="dxa"/>
          </w:tcPr>
          <w:p w14:paraId="22DF860E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Asian Other </w:t>
            </w:r>
          </w:p>
        </w:tc>
        <w:tc>
          <w:tcPr>
            <w:tcW w:w="822" w:type="dxa"/>
          </w:tcPr>
          <w:p w14:paraId="742688F2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White Other </w:t>
            </w:r>
          </w:p>
        </w:tc>
        <w:tc>
          <w:tcPr>
            <w:tcW w:w="822" w:type="dxa"/>
          </w:tcPr>
          <w:p w14:paraId="05609F28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White Irish</w:t>
            </w:r>
          </w:p>
        </w:tc>
        <w:tc>
          <w:tcPr>
            <w:tcW w:w="823" w:type="dxa"/>
          </w:tcPr>
          <w:p w14:paraId="66C68317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Mixed Black &amp; White </w:t>
            </w:r>
          </w:p>
        </w:tc>
      </w:tr>
      <w:tr w:rsidR="00B505B2" w14:paraId="6DFD6974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E3CA8E3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Alderman’s Green Primary School </w:t>
            </w:r>
          </w:p>
        </w:tc>
        <w:tc>
          <w:tcPr>
            <w:tcW w:w="822" w:type="dxa"/>
          </w:tcPr>
          <w:p w14:paraId="5827FAC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0CBCCB4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7578E244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98D327B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78D6622F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5381AC8B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0C539EC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94BDC04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0E4451A9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05B2" w14:paraId="06B2751B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DC375A9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Cawston Grange Primary School </w:t>
            </w:r>
          </w:p>
        </w:tc>
        <w:tc>
          <w:tcPr>
            <w:tcW w:w="822" w:type="dxa"/>
          </w:tcPr>
          <w:p w14:paraId="3E85AB3D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9070AA5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0E301A5C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66FFAA9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70F00AEB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43DFDE4B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7E5FC613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B3EB725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7004E42D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5B2" w14:paraId="614E450E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7434FE0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Courthouse Green Primary School </w:t>
            </w:r>
          </w:p>
        </w:tc>
        <w:tc>
          <w:tcPr>
            <w:tcW w:w="822" w:type="dxa"/>
          </w:tcPr>
          <w:p w14:paraId="3C5BE74B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CC4F473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AE2AF34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568260D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7887121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868BF81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5877A67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96F8049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05993336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05B2" w14:paraId="7F3B43F8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2BC0AE5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Rugby Free Primary School </w:t>
            </w:r>
          </w:p>
        </w:tc>
        <w:tc>
          <w:tcPr>
            <w:tcW w:w="822" w:type="dxa"/>
          </w:tcPr>
          <w:p w14:paraId="52FAC0BE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78C112C9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1FA9A17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5F61B94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D8CD195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4E5132A5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C10C4FA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A6166EA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5B5EC69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5B2" w14:paraId="4C3E46EB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FAB7A68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>Rugby Free Secondary School</w:t>
            </w:r>
          </w:p>
        </w:tc>
        <w:tc>
          <w:tcPr>
            <w:tcW w:w="822" w:type="dxa"/>
          </w:tcPr>
          <w:p w14:paraId="10839E4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45AFF7A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5207B95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D5D5C01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19F4457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660D9D5D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35AD7DF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F184CBF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24500D9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05B2" w14:paraId="1CD594A3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C338728" w14:textId="77777777" w:rsidR="00B505B2" w:rsidRPr="00051DDD" w:rsidRDefault="00B505B2" w:rsidP="00AC7062">
            <w:pPr>
              <w:jc w:val="left"/>
              <w:rPr>
                <w:sz w:val="20"/>
                <w:szCs w:val="20"/>
              </w:rPr>
            </w:pPr>
            <w:r w:rsidRPr="00051DDD">
              <w:rPr>
                <w:sz w:val="20"/>
                <w:szCs w:val="20"/>
              </w:rPr>
              <w:t>Total MAT</w:t>
            </w:r>
          </w:p>
        </w:tc>
        <w:tc>
          <w:tcPr>
            <w:tcW w:w="822" w:type="dxa"/>
          </w:tcPr>
          <w:p w14:paraId="2FD4BE95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FA024B0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0DAC1D27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EE710E6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1801615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49DBE4E4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3E8E0B0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8007BF4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75A02C6F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2AEACE" w14:textId="77777777" w:rsidR="00B505B2" w:rsidRDefault="00B505B2" w:rsidP="00051DDD"/>
    <w:p w14:paraId="385CEF5E" w14:textId="77777777" w:rsidR="008A5EC4" w:rsidRDefault="008A5EC4" w:rsidP="00051DDD"/>
    <w:p w14:paraId="21113EE5" w14:textId="77777777" w:rsidR="008A5EC4" w:rsidRDefault="008A5EC4" w:rsidP="00051DDD"/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822"/>
        <w:gridCol w:w="822"/>
        <w:gridCol w:w="823"/>
        <w:gridCol w:w="822"/>
        <w:gridCol w:w="822"/>
        <w:gridCol w:w="823"/>
        <w:gridCol w:w="822"/>
        <w:gridCol w:w="822"/>
        <w:gridCol w:w="823"/>
      </w:tblGrid>
      <w:tr w:rsidR="00B505B2" w14:paraId="4F5378F3" w14:textId="77777777" w:rsidTr="00AC7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10"/>
          </w:tcPr>
          <w:p w14:paraId="283333B5" w14:textId="705495BA" w:rsidR="00B505B2" w:rsidRDefault="00B505B2" w:rsidP="00AC7062">
            <w:pPr>
              <w:jc w:val="center"/>
            </w:pPr>
            <w:r>
              <w:t>£40k-£49k</w:t>
            </w:r>
          </w:p>
        </w:tc>
      </w:tr>
      <w:tr w:rsidR="00B505B2" w14:paraId="5DFE5B88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053E615" w14:textId="77777777" w:rsidR="00B505B2" w:rsidRPr="00051DDD" w:rsidRDefault="00B505B2" w:rsidP="00AC7062">
            <w:pPr>
              <w:rPr>
                <w:sz w:val="20"/>
                <w:szCs w:val="20"/>
                <w:highlight w:val="yellow"/>
              </w:rPr>
            </w:pPr>
            <w:r w:rsidRPr="00051DDD">
              <w:rPr>
                <w:sz w:val="20"/>
                <w:szCs w:val="20"/>
              </w:rPr>
              <w:t xml:space="preserve">School </w:t>
            </w:r>
          </w:p>
        </w:tc>
        <w:tc>
          <w:tcPr>
            <w:tcW w:w="822" w:type="dxa"/>
          </w:tcPr>
          <w:p w14:paraId="3DAE8B5F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White British</w:t>
            </w:r>
          </w:p>
        </w:tc>
        <w:tc>
          <w:tcPr>
            <w:tcW w:w="822" w:type="dxa"/>
          </w:tcPr>
          <w:p w14:paraId="6C2589E2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Asian</w:t>
            </w:r>
          </w:p>
          <w:p w14:paraId="7727A327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Indian</w:t>
            </w:r>
          </w:p>
          <w:p w14:paraId="46AAF957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23" w:type="dxa"/>
          </w:tcPr>
          <w:p w14:paraId="282C6748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Asian Pakistani </w:t>
            </w:r>
          </w:p>
        </w:tc>
        <w:tc>
          <w:tcPr>
            <w:tcW w:w="822" w:type="dxa"/>
          </w:tcPr>
          <w:p w14:paraId="4A83057B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Black African</w:t>
            </w:r>
          </w:p>
        </w:tc>
        <w:tc>
          <w:tcPr>
            <w:tcW w:w="822" w:type="dxa"/>
          </w:tcPr>
          <w:p w14:paraId="1F760EBC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Black Caribbean</w:t>
            </w:r>
          </w:p>
        </w:tc>
        <w:tc>
          <w:tcPr>
            <w:tcW w:w="823" w:type="dxa"/>
          </w:tcPr>
          <w:p w14:paraId="0F200DFA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Asian Other </w:t>
            </w:r>
          </w:p>
        </w:tc>
        <w:tc>
          <w:tcPr>
            <w:tcW w:w="822" w:type="dxa"/>
          </w:tcPr>
          <w:p w14:paraId="5BC4F4D4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White Other </w:t>
            </w:r>
          </w:p>
        </w:tc>
        <w:tc>
          <w:tcPr>
            <w:tcW w:w="822" w:type="dxa"/>
          </w:tcPr>
          <w:p w14:paraId="2DF14E05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White Irish</w:t>
            </w:r>
          </w:p>
        </w:tc>
        <w:tc>
          <w:tcPr>
            <w:tcW w:w="823" w:type="dxa"/>
          </w:tcPr>
          <w:p w14:paraId="1D4AE9F7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Mixed Black &amp; White </w:t>
            </w:r>
          </w:p>
        </w:tc>
      </w:tr>
      <w:tr w:rsidR="00B505B2" w14:paraId="79757370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20A5018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Alderman’s Green Primary School </w:t>
            </w:r>
          </w:p>
        </w:tc>
        <w:tc>
          <w:tcPr>
            <w:tcW w:w="822" w:type="dxa"/>
          </w:tcPr>
          <w:p w14:paraId="60AF5A78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22E9ED0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18F6DA7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66E5C36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2D45478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76B932B1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9DAABDC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4FFDEA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70C99CF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05B2" w14:paraId="77F0D5A3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9DA7657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Cawston Grange Primary School </w:t>
            </w:r>
          </w:p>
        </w:tc>
        <w:tc>
          <w:tcPr>
            <w:tcW w:w="822" w:type="dxa"/>
          </w:tcPr>
          <w:p w14:paraId="3CFABBC0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7A018DE9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8AE29B1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C82437E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C640A98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54F7508B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ED9D0EB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75309AD7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64B11148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5B2" w14:paraId="29101CAD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D40D04A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Courthouse Green Primary School </w:t>
            </w:r>
          </w:p>
        </w:tc>
        <w:tc>
          <w:tcPr>
            <w:tcW w:w="822" w:type="dxa"/>
          </w:tcPr>
          <w:p w14:paraId="6A838D4F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3D0F53A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25C90A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425532C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6F47AEE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0C1CBBEE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562472B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6510ED1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4EB24BBB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05B2" w14:paraId="473C8A74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A28E738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Rugby Free Primary School </w:t>
            </w:r>
          </w:p>
        </w:tc>
        <w:tc>
          <w:tcPr>
            <w:tcW w:w="822" w:type="dxa"/>
          </w:tcPr>
          <w:p w14:paraId="3E3B4F66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461BFCB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5078A04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7D4688ED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5FFE542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50AE3E1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DD4EC7A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C80F7EF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0AB47015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5B2" w14:paraId="378D12C3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8986026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>Rugby Free Secondary School</w:t>
            </w:r>
          </w:p>
        </w:tc>
        <w:tc>
          <w:tcPr>
            <w:tcW w:w="822" w:type="dxa"/>
          </w:tcPr>
          <w:p w14:paraId="08AD941C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617A4DB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541C1F41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5E7D535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9EB2EDE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0E71C19C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D1D31AC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4076F93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4C5016F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05B2" w14:paraId="5888FB2C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A159C4E" w14:textId="77777777" w:rsidR="00B505B2" w:rsidRPr="00051DDD" w:rsidRDefault="00B505B2" w:rsidP="00AC7062">
            <w:pPr>
              <w:jc w:val="left"/>
              <w:rPr>
                <w:sz w:val="20"/>
                <w:szCs w:val="20"/>
              </w:rPr>
            </w:pPr>
            <w:r w:rsidRPr="00051DDD">
              <w:rPr>
                <w:sz w:val="20"/>
                <w:szCs w:val="20"/>
              </w:rPr>
              <w:t>Total MAT</w:t>
            </w:r>
          </w:p>
        </w:tc>
        <w:tc>
          <w:tcPr>
            <w:tcW w:w="822" w:type="dxa"/>
          </w:tcPr>
          <w:p w14:paraId="6A1A3187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9EAF60B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5EDA9FD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99F05E8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4B27B8F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0E3AF478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6C15911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282A0DD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8622743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1EEDFD" w14:textId="77777777" w:rsidR="00051DDD" w:rsidRDefault="00051DDD" w:rsidP="006224F6"/>
    <w:p w14:paraId="6CC39D8B" w14:textId="77777777" w:rsidR="00B505B2" w:rsidRDefault="00B505B2" w:rsidP="006224F6"/>
    <w:p w14:paraId="23A745B1" w14:textId="77777777" w:rsidR="008A5EC4" w:rsidRDefault="008A5EC4" w:rsidP="006224F6"/>
    <w:p w14:paraId="46371726" w14:textId="77777777" w:rsidR="008A5EC4" w:rsidRDefault="008A5EC4" w:rsidP="006224F6"/>
    <w:p w14:paraId="285592E4" w14:textId="77777777" w:rsidR="008A5EC4" w:rsidRDefault="008A5EC4" w:rsidP="006224F6"/>
    <w:p w14:paraId="6F159199" w14:textId="77777777" w:rsidR="00B505B2" w:rsidRDefault="00B505B2" w:rsidP="006224F6"/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822"/>
        <w:gridCol w:w="822"/>
        <w:gridCol w:w="823"/>
        <w:gridCol w:w="822"/>
        <w:gridCol w:w="822"/>
        <w:gridCol w:w="823"/>
        <w:gridCol w:w="822"/>
        <w:gridCol w:w="822"/>
        <w:gridCol w:w="823"/>
      </w:tblGrid>
      <w:tr w:rsidR="00B505B2" w14:paraId="1F6FBE19" w14:textId="77777777" w:rsidTr="00AC7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10"/>
          </w:tcPr>
          <w:p w14:paraId="148723A9" w14:textId="2E6E95F4" w:rsidR="00B505B2" w:rsidRDefault="00B505B2" w:rsidP="00AC7062">
            <w:pPr>
              <w:jc w:val="center"/>
            </w:pPr>
            <w:r>
              <w:t>£50k-£59k</w:t>
            </w:r>
          </w:p>
        </w:tc>
      </w:tr>
      <w:tr w:rsidR="00B505B2" w14:paraId="3ADED8C1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CDC854C" w14:textId="77777777" w:rsidR="00B505B2" w:rsidRPr="00051DDD" w:rsidRDefault="00B505B2" w:rsidP="00AC7062">
            <w:pPr>
              <w:rPr>
                <w:sz w:val="20"/>
                <w:szCs w:val="20"/>
                <w:highlight w:val="yellow"/>
              </w:rPr>
            </w:pPr>
            <w:r w:rsidRPr="00051DDD">
              <w:rPr>
                <w:sz w:val="20"/>
                <w:szCs w:val="20"/>
              </w:rPr>
              <w:t xml:space="preserve">School </w:t>
            </w:r>
          </w:p>
        </w:tc>
        <w:tc>
          <w:tcPr>
            <w:tcW w:w="822" w:type="dxa"/>
          </w:tcPr>
          <w:p w14:paraId="52F281A3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White British</w:t>
            </w:r>
          </w:p>
        </w:tc>
        <w:tc>
          <w:tcPr>
            <w:tcW w:w="822" w:type="dxa"/>
          </w:tcPr>
          <w:p w14:paraId="3C641990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Asian</w:t>
            </w:r>
          </w:p>
          <w:p w14:paraId="673590DD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Indian</w:t>
            </w:r>
          </w:p>
          <w:p w14:paraId="0D03492D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23" w:type="dxa"/>
          </w:tcPr>
          <w:p w14:paraId="521B037C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Asian Pakistani </w:t>
            </w:r>
          </w:p>
        </w:tc>
        <w:tc>
          <w:tcPr>
            <w:tcW w:w="822" w:type="dxa"/>
          </w:tcPr>
          <w:p w14:paraId="71619877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Black African</w:t>
            </w:r>
          </w:p>
        </w:tc>
        <w:tc>
          <w:tcPr>
            <w:tcW w:w="822" w:type="dxa"/>
          </w:tcPr>
          <w:p w14:paraId="48230710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Black Caribbean</w:t>
            </w:r>
          </w:p>
        </w:tc>
        <w:tc>
          <w:tcPr>
            <w:tcW w:w="823" w:type="dxa"/>
          </w:tcPr>
          <w:p w14:paraId="02D2D825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Asian Other </w:t>
            </w:r>
          </w:p>
        </w:tc>
        <w:tc>
          <w:tcPr>
            <w:tcW w:w="822" w:type="dxa"/>
          </w:tcPr>
          <w:p w14:paraId="6DBAA30F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White Other </w:t>
            </w:r>
          </w:p>
        </w:tc>
        <w:tc>
          <w:tcPr>
            <w:tcW w:w="822" w:type="dxa"/>
          </w:tcPr>
          <w:p w14:paraId="2C0E6951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White Irish</w:t>
            </w:r>
          </w:p>
        </w:tc>
        <w:tc>
          <w:tcPr>
            <w:tcW w:w="823" w:type="dxa"/>
          </w:tcPr>
          <w:p w14:paraId="3FEB245D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Mixed Black &amp; White </w:t>
            </w:r>
          </w:p>
        </w:tc>
      </w:tr>
      <w:tr w:rsidR="00B505B2" w14:paraId="59715629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22E3D35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Alderman’s Green Primary School </w:t>
            </w:r>
          </w:p>
        </w:tc>
        <w:tc>
          <w:tcPr>
            <w:tcW w:w="822" w:type="dxa"/>
          </w:tcPr>
          <w:p w14:paraId="12EECC9C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E2C328B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09BEF57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939A55C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389A29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22EA750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2D56D99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0DA4FA4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22DFDE1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05B2" w14:paraId="361DCCA8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C03504A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Cawston Grange Primary School </w:t>
            </w:r>
          </w:p>
        </w:tc>
        <w:tc>
          <w:tcPr>
            <w:tcW w:w="822" w:type="dxa"/>
          </w:tcPr>
          <w:p w14:paraId="562C0837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7243FE05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574F011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22A8587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4518594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67E4A12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5EC5D13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7BB4EC9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47CA474A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5B2" w14:paraId="5E4B29F2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30411CA7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Courthouse Green Primary School </w:t>
            </w:r>
          </w:p>
        </w:tc>
        <w:tc>
          <w:tcPr>
            <w:tcW w:w="822" w:type="dxa"/>
          </w:tcPr>
          <w:p w14:paraId="4CF5016B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E443C09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4AC02120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7C3AC34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8B23017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6EBBD18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CC21A49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7D7730D1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6098BB0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05B2" w14:paraId="029E906C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4950A2D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Rugby Free Primary School </w:t>
            </w:r>
          </w:p>
        </w:tc>
        <w:tc>
          <w:tcPr>
            <w:tcW w:w="822" w:type="dxa"/>
          </w:tcPr>
          <w:p w14:paraId="64B40AFB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A162695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6ED31571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2EA7ECC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90F1D91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03EE2C21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31FA968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0B2D631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77D006B7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5B2" w14:paraId="5720BD1F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8172F1E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>Rugby Free Secondary School</w:t>
            </w:r>
          </w:p>
        </w:tc>
        <w:tc>
          <w:tcPr>
            <w:tcW w:w="822" w:type="dxa"/>
          </w:tcPr>
          <w:p w14:paraId="4C774800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711F807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764D7B9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2B48A01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31F323D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ED71AE4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D2F504E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B28920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E76301E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05B2" w14:paraId="20D5117E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E044061" w14:textId="77777777" w:rsidR="00B505B2" w:rsidRPr="00051DDD" w:rsidRDefault="00B505B2" w:rsidP="00AC7062">
            <w:pPr>
              <w:jc w:val="left"/>
              <w:rPr>
                <w:sz w:val="20"/>
                <w:szCs w:val="20"/>
              </w:rPr>
            </w:pPr>
            <w:r w:rsidRPr="00051DDD">
              <w:rPr>
                <w:sz w:val="20"/>
                <w:szCs w:val="20"/>
              </w:rPr>
              <w:t>Total MAT</w:t>
            </w:r>
          </w:p>
        </w:tc>
        <w:tc>
          <w:tcPr>
            <w:tcW w:w="822" w:type="dxa"/>
          </w:tcPr>
          <w:p w14:paraId="24269538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77373FDC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D99D5CF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1AC157B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1C0DAC3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4E9544D4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F7E58A0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D1AC346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46C22367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9CC7A92" w14:textId="77777777" w:rsidR="00B505B2" w:rsidRDefault="00B505B2" w:rsidP="006224F6"/>
    <w:p w14:paraId="6D4A23F1" w14:textId="77777777" w:rsidR="008A5EC4" w:rsidRDefault="008A5EC4" w:rsidP="006224F6"/>
    <w:tbl>
      <w:tblPr>
        <w:tblStyle w:val="GridTable4-Accent1"/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822"/>
        <w:gridCol w:w="822"/>
        <w:gridCol w:w="823"/>
        <w:gridCol w:w="822"/>
        <w:gridCol w:w="822"/>
        <w:gridCol w:w="823"/>
        <w:gridCol w:w="822"/>
        <w:gridCol w:w="822"/>
        <w:gridCol w:w="823"/>
      </w:tblGrid>
      <w:tr w:rsidR="00B505B2" w14:paraId="099E92CA" w14:textId="77777777" w:rsidTr="00AC7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10"/>
          </w:tcPr>
          <w:p w14:paraId="79388DA3" w14:textId="420BEB9E" w:rsidR="00B505B2" w:rsidRDefault="00B505B2" w:rsidP="00AC7062">
            <w:pPr>
              <w:jc w:val="center"/>
            </w:pPr>
            <w:r>
              <w:t>&gt;£60k</w:t>
            </w:r>
          </w:p>
        </w:tc>
      </w:tr>
      <w:tr w:rsidR="00B505B2" w14:paraId="4CB5DB01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3720A81" w14:textId="77777777" w:rsidR="00B505B2" w:rsidRPr="00051DDD" w:rsidRDefault="00B505B2" w:rsidP="00AC7062">
            <w:pPr>
              <w:rPr>
                <w:sz w:val="20"/>
                <w:szCs w:val="20"/>
                <w:highlight w:val="yellow"/>
              </w:rPr>
            </w:pPr>
            <w:r w:rsidRPr="00051DDD">
              <w:rPr>
                <w:sz w:val="20"/>
                <w:szCs w:val="20"/>
              </w:rPr>
              <w:t xml:space="preserve">School </w:t>
            </w:r>
          </w:p>
        </w:tc>
        <w:tc>
          <w:tcPr>
            <w:tcW w:w="822" w:type="dxa"/>
          </w:tcPr>
          <w:p w14:paraId="6909B666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White British</w:t>
            </w:r>
          </w:p>
        </w:tc>
        <w:tc>
          <w:tcPr>
            <w:tcW w:w="822" w:type="dxa"/>
          </w:tcPr>
          <w:p w14:paraId="34A76875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Asian</w:t>
            </w:r>
          </w:p>
          <w:p w14:paraId="155F1E95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Indian</w:t>
            </w:r>
          </w:p>
          <w:p w14:paraId="7D24F7F1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23" w:type="dxa"/>
          </w:tcPr>
          <w:p w14:paraId="0E48D323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Asian Pakistani </w:t>
            </w:r>
          </w:p>
        </w:tc>
        <w:tc>
          <w:tcPr>
            <w:tcW w:w="822" w:type="dxa"/>
          </w:tcPr>
          <w:p w14:paraId="1AD89F7D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Black African</w:t>
            </w:r>
          </w:p>
        </w:tc>
        <w:tc>
          <w:tcPr>
            <w:tcW w:w="822" w:type="dxa"/>
          </w:tcPr>
          <w:p w14:paraId="036B339D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Black Caribbean</w:t>
            </w:r>
          </w:p>
        </w:tc>
        <w:tc>
          <w:tcPr>
            <w:tcW w:w="823" w:type="dxa"/>
          </w:tcPr>
          <w:p w14:paraId="42A7C02A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Asian Other </w:t>
            </w:r>
          </w:p>
        </w:tc>
        <w:tc>
          <w:tcPr>
            <w:tcW w:w="822" w:type="dxa"/>
          </w:tcPr>
          <w:p w14:paraId="3883D297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White Other </w:t>
            </w:r>
          </w:p>
        </w:tc>
        <w:tc>
          <w:tcPr>
            <w:tcW w:w="822" w:type="dxa"/>
          </w:tcPr>
          <w:p w14:paraId="3432C1B3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>White Irish</w:t>
            </w:r>
          </w:p>
        </w:tc>
        <w:tc>
          <w:tcPr>
            <w:tcW w:w="823" w:type="dxa"/>
          </w:tcPr>
          <w:p w14:paraId="1A3DB783" w14:textId="77777777" w:rsidR="00B505B2" w:rsidRPr="00051DDD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051DDD">
              <w:rPr>
                <w:sz w:val="18"/>
                <w:szCs w:val="18"/>
                <w:highlight w:val="yellow"/>
              </w:rPr>
              <w:t xml:space="preserve">Mixed Black &amp; White </w:t>
            </w:r>
          </w:p>
        </w:tc>
      </w:tr>
      <w:tr w:rsidR="00B505B2" w14:paraId="37BDDEED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779F9AF7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Alderman’s Green Primary School </w:t>
            </w:r>
          </w:p>
        </w:tc>
        <w:tc>
          <w:tcPr>
            <w:tcW w:w="822" w:type="dxa"/>
          </w:tcPr>
          <w:p w14:paraId="4108DB4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BD0519D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51D7B75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5BA0A2F9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C9910A9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5720F3F1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63B488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B59628A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F2634A1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05B2" w14:paraId="2B21E5EC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0A1E0D28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Cawston Grange Primary School </w:t>
            </w:r>
          </w:p>
        </w:tc>
        <w:tc>
          <w:tcPr>
            <w:tcW w:w="822" w:type="dxa"/>
          </w:tcPr>
          <w:p w14:paraId="3DEB6FF4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C32B4DE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051583B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BB29006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C4BFFB0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7A9CBDAE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A25A5A2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1502792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B0ADF36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5B2" w14:paraId="4D917202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4E7E5744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Courthouse Green Primary School </w:t>
            </w:r>
          </w:p>
        </w:tc>
        <w:tc>
          <w:tcPr>
            <w:tcW w:w="822" w:type="dxa"/>
          </w:tcPr>
          <w:p w14:paraId="5FE69EF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D6CA28D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BA4BFA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A587D79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FD259B4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73C84AEB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5EF1560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013F565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8B9DE49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05B2" w14:paraId="10014CC8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5FCF883F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 xml:space="preserve">Rugby Free Primary School </w:t>
            </w:r>
          </w:p>
        </w:tc>
        <w:tc>
          <w:tcPr>
            <w:tcW w:w="822" w:type="dxa"/>
          </w:tcPr>
          <w:p w14:paraId="37AACAB4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E2F31DC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63988FEC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ED64A1E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2DE644A1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75E3A555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394AADB5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0F6CE1A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174D6AA7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505B2" w14:paraId="2A0F36A7" w14:textId="77777777" w:rsidTr="00AC7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1CEB57E8" w14:textId="77777777" w:rsidR="00B505B2" w:rsidRPr="00051DDD" w:rsidRDefault="00B505B2" w:rsidP="00AC7062">
            <w:pPr>
              <w:jc w:val="left"/>
              <w:rPr>
                <w:sz w:val="18"/>
                <w:szCs w:val="18"/>
              </w:rPr>
            </w:pPr>
            <w:r w:rsidRPr="00051DDD">
              <w:rPr>
                <w:sz w:val="18"/>
                <w:szCs w:val="18"/>
              </w:rPr>
              <w:t>Rugby Free Secondary School</w:t>
            </w:r>
          </w:p>
        </w:tc>
        <w:tc>
          <w:tcPr>
            <w:tcW w:w="822" w:type="dxa"/>
          </w:tcPr>
          <w:p w14:paraId="0B9826CE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7155B8D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396626F2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EF0F7AB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D5A283A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6C5E907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11896E9D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06531EF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53980CE" w14:textId="77777777" w:rsidR="00B505B2" w:rsidRDefault="00B505B2" w:rsidP="00AC7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505B2" w14:paraId="4F900811" w14:textId="77777777" w:rsidTr="00AC7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24B07A03" w14:textId="77777777" w:rsidR="00B505B2" w:rsidRPr="00051DDD" w:rsidRDefault="00B505B2" w:rsidP="00AC7062">
            <w:pPr>
              <w:jc w:val="left"/>
              <w:rPr>
                <w:sz w:val="20"/>
                <w:szCs w:val="20"/>
              </w:rPr>
            </w:pPr>
            <w:r w:rsidRPr="00051DDD">
              <w:rPr>
                <w:sz w:val="20"/>
                <w:szCs w:val="20"/>
              </w:rPr>
              <w:t>Total MAT</w:t>
            </w:r>
          </w:p>
        </w:tc>
        <w:tc>
          <w:tcPr>
            <w:tcW w:w="822" w:type="dxa"/>
          </w:tcPr>
          <w:p w14:paraId="21459AA9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064B0982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07B877FA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ADF6AB1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780CDCF7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085F9AD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4EC824C2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2" w:type="dxa"/>
          </w:tcPr>
          <w:p w14:paraId="6F37082E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3" w:type="dxa"/>
          </w:tcPr>
          <w:p w14:paraId="2D41C785" w14:textId="77777777" w:rsidR="00B505B2" w:rsidRDefault="00B505B2" w:rsidP="00AC70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FF123D" w14:textId="77777777" w:rsidR="00B505B2" w:rsidRDefault="00B505B2" w:rsidP="006224F6"/>
    <w:p w14:paraId="6A007409" w14:textId="77777777" w:rsidR="008A5EC4" w:rsidRDefault="008A5EC4" w:rsidP="006224F6"/>
    <w:p w14:paraId="2BAD0697" w14:textId="77777777" w:rsidR="008A5EC4" w:rsidRDefault="008A5EC4" w:rsidP="006224F6"/>
    <w:p w14:paraId="392D175A" w14:textId="77777777" w:rsidR="008A5EC4" w:rsidRDefault="008A5EC4" w:rsidP="006224F6"/>
    <w:p w14:paraId="3220DA3B" w14:textId="77777777" w:rsidR="008A5EC4" w:rsidRDefault="008A5EC4" w:rsidP="006224F6"/>
    <w:p w14:paraId="69ABCC40" w14:textId="77777777" w:rsidR="008A5EC4" w:rsidRDefault="008A5EC4" w:rsidP="006224F6"/>
    <w:p w14:paraId="534DB850" w14:textId="0B7F923C" w:rsidR="006B67F6" w:rsidRDefault="006B67F6" w:rsidP="006B67F6">
      <w:pPr>
        <w:pStyle w:val="Heading1"/>
      </w:pPr>
      <w:r>
        <w:lastRenderedPageBreak/>
        <w:t xml:space="preserve">Additional Workforce Indicators </w:t>
      </w:r>
    </w:p>
    <w:p w14:paraId="3DA47F9C" w14:textId="77777777" w:rsidR="006B67F6" w:rsidRDefault="006B67F6" w:rsidP="006B67F6"/>
    <w:p w14:paraId="6E355A43" w14:textId="7E748B6E" w:rsidR="006B67F6" w:rsidRDefault="006B67F6" w:rsidP="006B67F6">
      <w:r w:rsidRPr="006B67F6">
        <w:t xml:space="preserve">Grievances:  </w:t>
      </w:r>
      <w:r w:rsidR="00D1626E">
        <w:t>4</w:t>
      </w:r>
    </w:p>
    <w:p w14:paraId="19C282E2" w14:textId="581602BB" w:rsidR="006B67F6" w:rsidRDefault="006B67F6" w:rsidP="006B67F6">
      <w:r w:rsidRPr="006B67F6">
        <w:t xml:space="preserve">Disciplinary Actions: </w:t>
      </w:r>
      <w:r w:rsidR="00D1626E">
        <w:t>1</w:t>
      </w:r>
    </w:p>
    <w:p w14:paraId="73AD1D9E" w14:textId="5F739EDE" w:rsidR="006B67F6" w:rsidRDefault="006B67F6" w:rsidP="006B67F6">
      <w:r w:rsidRPr="006B67F6">
        <w:t xml:space="preserve">Complaints of Harassment: </w:t>
      </w:r>
      <w:r w:rsidR="00D1626E">
        <w:t>1</w:t>
      </w:r>
    </w:p>
    <w:p w14:paraId="57C46E63" w14:textId="7F0F984E" w:rsidR="006B67F6" w:rsidRPr="006B67F6" w:rsidRDefault="006B67F6" w:rsidP="006B67F6">
      <w:r w:rsidRPr="006B67F6">
        <w:t xml:space="preserve">Mothers Returning to Work Post-Maternity: </w:t>
      </w:r>
      <w:r w:rsidR="00D1626E">
        <w:t>100%</w:t>
      </w:r>
    </w:p>
    <w:sectPr w:rsidR="006B67F6" w:rsidRPr="006B67F6" w:rsidSect="00F82D1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985" w:right="1440" w:bottom="1702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9360B" w14:textId="77777777" w:rsidR="00292AD1" w:rsidRDefault="00292AD1" w:rsidP="00093EF0">
      <w:r>
        <w:separator/>
      </w:r>
    </w:p>
    <w:p w14:paraId="45FB0AE1" w14:textId="77777777" w:rsidR="00292AD1" w:rsidRDefault="00292AD1" w:rsidP="00093EF0"/>
    <w:p w14:paraId="4ADD2D22" w14:textId="77777777" w:rsidR="00292AD1" w:rsidRDefault="00292AD1" w:rsidP="00093EF0"/>
    <w:p w14:paraId="22195190" w14:textId="77777777" w:rsidR="00292AD1" w:rsidRDefault="00292AD1" w:rsidP="00D36240"/>
  </w:endnote>
  <w:endnote w:type="continuationSeparator" w:id="0">
    <w:p w14:paraId="7423EC0D" w14:textId="77777777" w:rsidR="00292AD1" w:rsidRDefault="00292AD1" w:rsidP="00093EF0">
      <w:r>
        <w:continuationSeparator/>
      </w:r>
    </w:p>
    <w:p w14:paraId="21239CCB" w14:textId="77777777" w:rsidR="00292AD1" w:rsidRDefault="00292AD1" w:rsidP="00093EF0"/>
    <w:p w14:paraId="6E42EB24" w14:textId="77777777" w:rsidR="00292AD1" w:rsidRDefault="00292AD1" w:rsidP="00093EF0"/>
    <w:p w14:paraId="1843A44A" w14:textId="77777777" w:rsidR="00292AD1" w:rsidRDefault="00292AD1" w:rsidP="00D36240"/>
  </w:endnote>
  <w:endnote w:type="continuationNotice" w:id="1">
    <w:p w14:paraId="55383217" w14:textId="77777777" w:rsidR="00292AD1" w:rsidRDefault="00292A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92"/>
      <w:gridCol w:w="2404"/>
      <w:gridCol w:w="3969"/>
    </w:tblGrid>
    <w:tr w:rsidR="00364C35" w14:paraId="76941B8D" w14:textId="77777777" w:rsidTr="00F568E5">
      <w:trPr>
        <w:jc w:val="center"/>
      </w:trPr>
      <w:tc>
        <w:tcPr>
          <w:tcW w:w="3692" w:type="dxa"/>
        </w:tcPr>
        <w:p w14:paraId="4955CCE8" w14:textId="359C4204" w:rsidR="00364C35" w:rsidRPr="00093EF0" w:rsidRDefault="00EB5E91" w:rsidP="00364C35">
          <w:pPr>
            <w:pStyle w:val="BasicParagraph"/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</w:pPr>
          <w:r w:rsidRPr="00962A3F"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TLT-</w:t>
          </w:r>
          <w:r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SP-028-E</w:t>
          </w:r>
        </w:p>
      </w:tc>
      <w:tc>
        <w:tcPr>
          <w:tcW w:w="2404" w:type="dxa"/>
        </w:tcPr>
        <w:sdt>
          <w:sdtPr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id w:val="179393890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Calibri" w:hAnsi="Calibri" w:cs="Calibri"/>
                  <w:iCs/>
                  <w:color w:val="0E4F7E"/>
                  <w:spacing w:val="-3"/>
                  <w:sz w:val="20"/>
                  <w:szCs w:val="20"/>
                </w:rPr>
                <w:id w:val="965165803"/>
                <w:docPartObj>
                  <w:docPartGallery w:val="Page Numbers (Top of Page)"/>
                  <w:docPartUnique/>
                </w:docPartObj>
              </w:sdtPr>
              <w:sdtContent>
                <w:p w14:paraId="7BA2B0FA" w14:textId="77777777" w:rsidR="00364C35" w:rsidRPr="00093EF0" w:rsidRDefault="00364C35" w:rsidP="00364C35">
                  <w:pPr>
                    <w:pStyle w:val="BasicParagraph"/>
                    <w:jc w:val="center"/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</w:pP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 xml:space="preserve">Page 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begin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instrText>PAGE</w:instrTex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separate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>1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end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 xml:space="preserve"> of 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begin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instrText>NUMPAGES</w:instrTex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separate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>1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3969" w:type="dxa"/>
        </w:tcPr>
        <w:p w14:paraId="2B6C58B7" w14:textId="4A467191" w:rsidR="00364C35" w:rsidRPr="00093EF0" w:rsidRDefault="008A5EC4" w:rsidP="00364C35">
          <w:pPr>
            <w:pStyle w:val="BasicParagraph"/>
            <w:jc w:val="right"/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</w:pPr>
          <w:r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Public Sector Equality Duty (PSED) Statement</w:t>
          </w:r>
        </w:p>
      </w:tc>
    </w:tr>
  </w:tbl>
  <w:p w14:paraId="3945EFBF" w14:textId="578E9C20" w:rsidR="008249C4" w:rsidRPr="00364C35" w:rsidRDefault="008249C4" w:rsidP="00364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92"/>
      <w:gridCol w:w="2404"/>
      <w:gridCol w:w="3969"/>
    </w:tblGrid>
    <w:tr w:rsidR="00F82D1B" w14:paraId="509B8484" w14:textId="77777777" w:rsidTr="00F568E5">
      <w:trPr>
        <w:jc w:val="center"/>
      </w:trPr>
      <w:tc>
        <w:tcPr>
          <w:tcW w:w="3692" w:type="dxa"/>
        </w:tcPr>
        <w:p w14:paraId="289C14B2" w14:textId="6AF9D3DE" w:rsidR="00F82D1B" w:rsidRPr="00093EF0" w:rsidRDefault="00962A3F" w:rsidP="00F82D1B">
          <w:pPr>
            <w:pStyle w:val="BasicParagraph"/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</w:pPr>
          <w:r w:rsidRPr="00962A3F"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TLT-</w:t>
          </w:r>
          <w:r w:rsidR="00EB5E91"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SP-028-E</w:t>
          </w:r>
        </w:p>
      </w:tc>
      <w:tc>
        <w:tcPr>
          <w:tcW w:w="2404" w:type="dxa"/>
        </w:tcPr>
        <w:sdt>
          <w:sdtPr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id w:val="-1987076307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Calibri" w:hAnsi="Calibri" w:cs="Calibri"/>
                  <w:iCs/>
                  <w:color w:val="0E4F7E"/>
                  <w:spacing w:val="-3"/>
                  <w:sz w:val="20"/>
                  <w:szCs w:val="20"/>
                </w:rPr>
                <w:id w:val="-612748701"/>
                <w:docPartObj>
                  <w:docPartGallery w:val="Page Numbers (Top of Page)"/>
                  <w:docPartUnique/>
                </w:docPartObj>
              </w:sdtPr>
              <w:sdtContent>
                <w:p w14:paraId="06D2C6D6" w14:textId="77777777" w:rsidR="00F82D1B" w:rsidRPr="00093EF0" w:rsidRDefault="00F82D1B" w:rsidP="00F82D1B">
                  <w:pPr>
                    <w:pStyle w:val="BasicParagraph"/>
                    <w:jc w:val="center"/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</w:pP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 xml:space="preserve">Page 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begin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instrText>PAGE</w:instrTex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separate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>1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end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 xml:space="preserve"> of 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begin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instrText>NUMPAGES</w:instrTex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separate"/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t>1</w:t>
                  </w:r>
                  <w:r w:rsidRPr="00093EF0">
                    <w:rPr>
                      <w:rFonts w:ascii="Calibri" w:hAnsi="Calibri" w:cs="Calibri"/>
                      <w:iCs/>
                      <w:color w:val="0E4F7E"/>
                      <w:spacing w:val="-3"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  <w:tc>
        <w:tcPr>
          <w:tcW w:w="3969" w:type="dxa"/>
        </w:tcPr>
        <w:p w14:paraId="5F22AEDF" w14:textId="6A9FF514" w:rsidR="00F82D1B" w:rsidRPr="00093EF0" w:rsidRDefault="00DE5663" w:rsidP="00F82D1B">
          <w:pPr>
            <w:pStyle w:val="BasicParagraph"/>
            <w:jc w:val="right"/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</w:pPr>
          <w:r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 xml:space="preserve">Public Sector Equality Duty </w:t>
          </w:r>
          <w:r w:rsidR="00EB5E91">
            <w:rPr>
              <w:rFonts w:ascii="Calibri" w:hAnsi="Calibri" w:cs="Calibri"/>
              <w:iCs/>
              <w:color w:val="0E4F7E"/>
              <w:spacing w:val="-3"/>
              <w:sz w:val="20"/>
              <w:szCs w:val="20"/>
            </w:rPr>
            <w:t>(PSED) Statement</w:t>
          </w:r>
        </w:p>
      </w:tc>
    </w:tr>
  </w:tbl>
  <w:p w14:paraId="518A5AEA" w14:textId="39A68E9F" w:rsidR="00F82D1B" w:rsidRDefault="00F82D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97670" w14:textId="77777777" w:rsidR="00292AD1" w:rsidRDefault="00292AD1" w:rsidP="00093EF0">
      <w:r>
        <w:separator/>
      </w:r>
    </w:p>
    <w:p w14:paraId="75C17715" w14:textId="77777777" w:rsidR="00292AD1" w:rsidRDefault="00292AD1" w:rsidP="00093EF0"/>
    <w:p w14:paraId="1A025D03" w14:textId="77777777" w:rsidR="00292AD1" w:rsidRDefault="00292AD1" w:rsidP="00093EF0"/>
    <w:p w14:paraId="67B703A5" w14:textId="77777777" w:rsidR="00292AD1" w:rsidRDefault="00292AD1" w:rsidP="00D36240"/>
  </w:footnote>
  <w:footnote w:type="continuationSeparator" w:id="0">
    <w:p w14:paraId="573A8D6B" w14:textId="77777777" w:rsidR="00292AD1" w:rsidRDefault="00292AD1" w:rsidP="00093EF0">
      <w:r>
        <w:continuationSeparator/>
      </w:r>
    </w:p>
    <w:p w14:paraId="7C5027D8" w14:textId="77777777" w:rsidR="00292AD1" w:rsidRDefault="00292AD1" w:rsidP="00093EF0"/>
    <w:p w14:paraId="2A1591D7" w14:textId="77777777" w:rsidR="00292AD1" w:rsidRDefault="00292AD1" w:rsidP="00093EF0"/>
    <w:p w14:paraId="1888AF10" w14:textId="77777777" w:rsidR="00292AD1" w:rsidRDefault="00292AD1" w:rsidP="00D36240"/>
  </w:footnote>
  <w:footnote w:type="continuationNotice" w:id="1">
    <w:p w14:paraId="6C69720F" w14:textId="77777777" w:rsidR="00292AD1" w:rsidRDefault="00292A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DF206" w14:textId="15084CF9" w:rsidR="008249C4" w:rsidRPr="00F82D1B" w:rsidRDefault="00DB6287" w:rsidP="00F82D1B">
    <w:pPr>
      <w:pStyle w:val="Header"/>
      <w:jc w:val="right"/>
    </w:pPr>
    <w:r>
      <w:rPr>
        <w:rFonts w:cs="Calibri"/>
        <w:iCs/>
        <w:noProof/>
        <w:color w:val="0E4F7E"/>
        <w:spacing w:val="-3"/>
        <w:sz w:val="20"/>
        <w:szCs w:val="20"/>
      </w:rPr>
      <w:drawing>
        <wp:anchor distT="0" distB="0" distL="114300" distR="114300" simplePos="0" relativeHeight="251658241" behindDoc="1" locked="0" layoutInCell="1" allowOverlap="1" wp14:anchorId="3469E1DC" wp14:editId="054DF43D">
          <wp:simplePos x="0" y="0"/>
          <wp:positionH relativeFrom="column">
            <wp:posOffset>180975</wp:posOffset>
          </wp:positionH>
          <wp:positionV relativeFrom="paragraph">
            <wp:posOffset>4796790</wp:posOffset>
          </wp:positionV>
          <wp:extent cx="7112635" cy="61791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635" cy="617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D1B">
      <w:rPr>
        <w:noProof/>
      </w:rPr>
      <w:drawing>
        <wp:inline distT="0" distB="0" distL="0" distR="0" wp14:anchorId="4BF76CC7" wp14:editId="63D8D4BD">
          <wp:extent cx="2741570" cy="74097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570" cy="740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B16EC" w14:textId="45BA4B2B" w:rsidR="003E5198" w:rsidRDefault="00DB6287">
    <w:pPr>
      <w:pStyle w:val="Header"/>
    </w:pPr>
    <w:r>
      <w:rPr>
        <w:rFonts w:cs="Calibri"/>
        <w:iCs/>
        <w:noProof/>
        <w:color w:val="0E4F7E"/>
        <w:spacing w:val="-3"/>
        <w:sz w:val="20"/>
        <w:szCs w:val="20"/>
      </w:rPr>
      <w:drawing>
        <wp:anchor distT="0" distB="0" distL="114300" distR="114300" simplePos="0" relativeHeight="251658240" behindDoc="1" locked="0" layoutInCell="1" allowOverlap="1" wp14:anchorId="2765E5BB" wp14:editId="277CC56F">
          <wp:simplePos x="0" y="0"/>
          <wp:positionH relativeFrom="column">
            <wp:posOffset>171450</wp:posOffset>
          </wp:positionH>
          <wp:positionV relativeFrom="paragraph">
            <wp:posOffset>4865370</wp:posOffset>
          </wp:positionV>
          <wp:extent cx="7112635" cy="617918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635" cy="617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A732A"/>
    <w:multiLevelType w:val="multilevel"/>
    <w:tmpl w:val="FEDC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77277"/>
    <w:multiLevelType w:val="multilevel"/>
    <w:tmpl w:val="41EC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F53A3"/>
    <w:multiLevelType w:val="multilevel"/>
    <w:tmpl w:val="91EC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31B15"/>
    <w:multiLevelType w:val="multilevel"/>
    <w:tmpl w:val="FEDC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3E26A4"/>
    <w:multiLevelType w:val="multilevel"/>
    <w:tmpl w:val="FEDC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857FA"/>
    <w:multiLevelType w:val="hybridMultilevel"/>
    <w:tmpl w:val="BAF4C236"/>
    <w:lvl w:ilvl="0" w:tplc="3800ACC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B20B2"/>
    <w:multiLevelType w:val="multilevel"/>
    <w:tmpl w:val="F446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AA2E37"/>
    <w:multiLevelType w:val="multilevel"/>
    <w:tmpl w:val="3AD43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7556AA"/>
    <w:multiLevelType w:val="multilevel"/>
    <w:tmpl w:val="16B0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16B3D"/>
    <w:multiLevelType w:val="multilevel"/>
    <w:tmpl w:val="C850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706C82"/>
    <w:multiLevelType w:val="multilevel"/>
    <w:tmpl w:val="1D72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806335">
    <w:abstractNumId w:val="5"/>
  </w:num>
  <w:num w:numId="2" w16cid:durableId="1911958213">
    <w:abstractNumId w:val="0"/>
  </w:num>
  <w:num w:numId="3" w16cid:durableId="1106926818">
    <w:abstractNumId w:val="3"/>
  </w:num>
  <w:num w:numId="4" w16cid:durableId="1582372034">
    <w:abstractNumId w:val="4"/>
  </w:num>
  <w:num w:numId="5" w16cid:durableId="725182540">
    <w:abstractNumId w:val="7"/>
  </w:num>
  <w:num w:numId="6" w16cid:durableId="1919362450">
    <w:abstractNumId w:val="8"/>
  </w:num>
  <w:num w:numId="7" w16cid:durableId="661393244">
    <w:abstractNumId w:val="10"/>
  </w:num>
  <w:num w:numId="8" w16cid:durableId="1622346859">
    <w:abstractNumId w:val="9"/>
  </w:num>
  <w:num w:numId="9" w16cid:durableId="1028793836">
    <w:abstractNumId w:val="1"/>
  </w:num>
  <w:num w:numId="10" w16cid:durableId="2120446897">
    <w:abstractNumId w:val="2"/>
  </w:num>
  <w:num w:numId="11" w16cid:durableId="33503931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A4"/>
    <w:rsid w:val="000002D0"/>
    <w:rsid w:val="00004AED"/>
    <w:rsid w:val="00023E7B"/>
    <w:rsid w:val="00027657"/>
    <w:rsid w:val="00042006"/>
    <w:rsid w:val="00046499"/>
    <w:rsid w:val="00051DDD"/>
    <w:rsid w:val="00052E6C"/>
    <w:rsid w:val="00054AE4"/>
    <w:rsid w:val="000564D8"/>
    <w:rsid w:val="000607D7"/>
    <w:rsid w:val="00060968"/>
    <w:rsid w:val="00063043"/>
    <w:rsid w:val="000638BA"/>
    <w:rsid w:val="00071F88"/>
    <w:rsid w:val="00082974"/>
    <w:rsid w:val="00083FD9"/>
    <w:rsid w:val="00093E32"/>
    <w:rsid w:val="00093EF0"/>
    <w:rsid w:val="00095569"/>
    <w:rsid w:val="000A2B92"/>
    <w:rsid w:val="000A7575"/>
    <w:rsid w:val="000A7E55"/>
    <w:rsid w:val="000B5460"/>
    <w:rsid w:val="000C0425"/>
    <w:rsid w:val="000C0549"/>
    <w:rsid w:val="000C3C60"/>
    <w:rsid w:val="000C516E"/>
    <w:rsid w:val="000C5C1A"/>
    <w:rsid w:val="000C6280"/>
    <w:rsid w:val="000C77D7"/>
    <w:rsid w:val="000D0C12"/>
    <w:rsid w:val="000D193D"/>
    <w:rsid w:val="000E0A01"/>
    <w:rsid w:val="000E4E50"/>
    <w:rsid w:val="000E5C0B"/>
    <w:rsid w:val="000E7AE8"/>
    <w:rsid w:val="000F29B7"/>
    <w:rsid w:val="000F4B74"/>
    <w:rsid w:val="00107B9C"/>
    <w:rsid w:val="0011504A"/>
    <w:rsid w:val="0012578B"/>
    <w:rsid w:val="00137213"/>
    <w:rsid w:val="00141147"/>
    <w:rsid w:val="00141185"/>
    <w:rsid w:val="0015173D"/>
    <w:rsid w:val="00156DAD"/>
    <w:rsid w:val="0015712D"/>
    <w:rsid w:val="00162919"/>
    <w:rsid w:val="001658F4"/>
    <w:rsid w:val="00172D15"/>
    <w:rsid w:val="00174422"/>
    <w:rsid w:val="00180640"/>
    <w:rsid w:val="0018345E"/>
    <w:rsid w:val="00192420"/>
    <w:rsid w:val="001947A9"/>
    <w:rsid w:val="0019696E"/>
    <w:rsid w:val="001B3333"/>
    <w:rsid w:val="001B38EC"/>
    <w:rsid w:val="001C3716"/>
    <w:rsid w:val="001C68BC"/>
    <w:rsid w:val="001D36E3"/>
    <w:rsid w:val="001D6E5D"/>
    <w:rsid w:val="001D6F6F"/>
    <w:rsid w:val="001E4631"/>
    <w:rsid w:val="001F4376"/>
    <w:rsid w:val="001F59CD"/>
    <w:rsid w:val="001F7DD5"/>
    <w:rsid w:val="001F7EC3"/>
    <w:rsid w:val="00203843"/>
    <w:rsid w:val="0020432A"/>
    <w:rsid w:val="002049E5"/>
    <w:rsid w:val="00210F6F"/>
    <w:rsid w:val="00214934"/>
    <w:rsid w:val="0021777D"/>
    <w:rsid w:val="00223564"/>
    <w:rsid w:val="00223B37"/>
    <w:rsid w:val="0022507B"/>
    <w:rsid w:val="00225892"/>
    <w:rsid w:val="00233828"/>
    <w:rsid w:val="00233BE4"/>
    <w:rsid w:val="00235A73"/>
    <w:rsid w:val="00236DFF"/>
    <w:rsid w:val="00242112"/>
    <w:rsid w:val="00247FB8"/>
    <w:rsid w:val="00262FC7"/>
    <w:rsid w:val="00266A66"/>
    <w:rsid w:val="00275809"/>
    <w:rsid w:val="0028126A"/>
    <w:rsid w:val="00282165"/>
    <w:rsid w:val="00287857"/>
    <w:rsid w:val="002911C2"/>
    <w:rsid w:val="00292AD1"/>
    <w:rsid w:val="00295733"/>
    <w:rsid w:val="00297341"/>
    <w:rsid w:val="002A3808"/>
    <w:rsid w:val="002B00E8"/>
    <w:rsid w:val="002B649B"/>
    <w:rsid w:val="002C25BB"/>
    <w:rsid w:val="002D2945"/>
    <w:rsid w:val="002D6B53"/>
    <w:rsid w:val="002D6E60"/>
    <w:rsid w:val="002D722F"/>
    <w:rsid w:val="002E5420"/>
    <w:rsid w:val="002E67EB"/>
    <w:rsid w:val="002F123F"/>
    <w:rsid w:val="00300B70"/>
    <w:rsid w:val="00304587"/>
    <w:rsid w:val="0030574F"/>
    <w:rsid w:val="00306286"/>
    <w:rsid w:val="00306CFF"/>
    <w:rsid w:val="00311E38"/>
    <w:rsid w:val="00312829"/>
    <w:rsid w:val="0031774D"/>
    <w:rsid w:val="00321E9D"/>
    <w:rsid w:val="00326652"/>
    <w:rsid w:val="00327B9C"/>
    <w:rsid w:val="00332145"/>
    <w:rsid w:val="00341130"/>
    <w:rsid w:val="0035575E"/>
    <w:rsid w:val="003570DD"/>
    <w:rsid w:val="00363B01"/>
    <w:rsid w:val="003643A4"/>
    <w:rsid w:val="00364C35"/>
    <w:rsid w:val="003718AE"/>
    <w:rsid w:val="003810BD"/>
    <w:rsid w:val="00384A22"/>
    <w:rsid w:val="003865EA"/>
    <w:rsid w:val="00397A92"/>
    <w:rsid w:val="003A2149"/>
    <w:rsid w:val="003A2204"/>
    <w:rsid w:val="003A2A67"/>
    <w:rsid w:val="003B6EEF"/>
    <w:rsid w:val="003C09E7"/>
    <w:rsid w:val="003C2D09"/>
    <w:rsid w:val="003C69CF"/>
    <w:rsid w:val="003E3A70"/>
    <w:rsid w:val="003E502A"/>
    <w:rsid w:val="003E5198"/>
    <w:rsid w:val="003E65AB"/>
    <w:rsid w:val="00403A1A"/>
    <w:rsid w:val="004056AD"/>
    <w:rsid w:val="004152CB"/>
    <w:rsid w:val="004155E0"/>
    <w:rsid w:val="004171F2"/>
    <w:rsid w:val="00420864"/>
    <w:rsid w:val="00423523"/>
    <w:rsid w:val="00426958"/>
    <w:rsid w:val="00426975"/>
    <w:rsid w:val="00437165"/>
    <w:rsid w:val="0043735B"/>
    <w:rsid w:val="00454CCF"/>
    <w:rsid w:val="004558A9"/>
    <w:rsid w:val="004576F0"/>
    <w:rsid w:val="00462E13"/>
    <w:rsid w:val="004652A5"/>
    <w:rsid w:val="00467175"/>
    <w:rsid w:val="00470499"/>
    <w:rsid w:val="00471BC6"/>
    <w:rsid w:val="00471E99"/>
    <w:rsid w:val="00473224"/>
    <w:rsid w:val="00473A9D"/>
    <w:rsid w:val="00491A4F"/>
    <w:rsid w:val="0049639D"/>
    <w:rsid w:val="004967AA"/>
    <w:rsid w:val="00497492"/>
    <w:rsid w:val="004A6D96"/>
    <w:rsid w:val="004C4F7C"/>
    <w:rsid w:val="004C5315"/>
    <w:rsid w:val="004D12DE"/>
    <w:rsid w:val="004D5FC8"/>
    <w:rsid w:val="004D6126"/>
    <w:rsid w:val="004D71D1"/>
    <w:rsid w:val="004E09A2"/>
    <w:rsid w:val="004E2DA6"/>
    <w:rsid w:val="00502224"/>
    <w:rsid w:val="005142F5"/>
    <w:rsid w:val="005147C8"/>
    <w:rsid w:val="00522BFA"/>
    <w:rsid w:val="00532AA9"/>
    <w:rsid w:val="00540439"/>
    <w:rsid w:val="0054143C"/>
    <w:rsid w:val="0054201B"/>
    <w:rsid w:val="00542D7F"/>
    <w:rsid w:val="005430CF"/>
    <w:rsid w:val="00545F37"/>
    <w:rsid w:val="00550B6E"/>
    <w:rsid w:val="00556A63"/>
    <w:rsid w:val="005637F6"/>
    <w:rsid w:val="00567D73"/>
    <w:rsid w:val="0057004B"/>
    <w:rsid w:val="00575755"/>
    <w:rsid w:val="005811E6"/>
    <w:rsid w:val="005903E7"/>
    <w:rsid w:val="005915F6"/>
    <w:rsid w:val="0059331A"/>
    <w:rsid w:val="0059442C"/>
    <w:rsid w:val="005A0216"/>
    <w:rsid w:val="005A4486"/>
    <w:rsid w:val="005A7B2C"/>
    <w:rsid w:val="005B52A2"/>
    <w:rsid w:val="005B71A4"/>
    <w:rsid w:val="005C461B"/>
    <w:rsid w:val="005C7164"/>
    <w:rsid w:val="005D6419"/>
    <w:rsid w:val="005D7474"/>
    <w:rsid w:val="005E2419"/>
    <w:rsid w:val="005E4547"/>
    <w:rsid w:val="005E5A18"/>
    <w:rsid w:val="005E6257"/>
    <w:rsid w:val="005F0D73"/>
    <w:rsid w:val="005F73EB"/>
    <w:rsid w:val="005F7B11"/>
    <w:rsid w:val="00614286"/>
    <w:rsid w:val="006224F6"/>
    <w:rsid w:val="006241AE"/>
    <w:rsid w:val="00627E43"/>
    <w:rsid w:val="006319A5"/>
    <w:rsid w:val="006363F4"/>
    <w:rsid w:val="00641280"/>
    <w:rsid w:val="00646A06"/>
    <w:rsid w:val="006470AF"/>
    <w:rsid w:val="00650848"/>
    <w:rsid w:val="0065280A"/>
    <w:rsid w:val="0065332D"/>
    <w:rsid w:val="00655C6F"/>
    <w:rsid w:val="00673683"/>
    <w:rsid w:val="00681D4C"/>
    <w:rsid w:val="00682267"/>
    <w:rsid w:val="00683857"/>
    <w:rsid w:val="00685514"/>
    <w:rsid w:val="006866C9"/>
    <w:rsid w:val="00693C3D"/>
    <w:rsid w:val="0069500F"/>
    <w:rsid w:val="006A055A"/>
    <w:rsid w:val="006A5F83"/>
    <w:rsid w:val="006B53FC"/>
    <w:rsid w:val="006B67C8"/>
    <w:rsid w:val="006B67F6"/>
    <w:rsid w:val="006D2828"/>
    <w:rsid w:val="006D3425"/>
    <w:rsid w:val="006E268D"/>
    <w:rsid w:val="006F6079"/>
    <w:rsid w:val="00704B52"/>
    <w:rsid w:val="00710133"/>
    <w:rsid w:val="00711E85"/>
    <w:rsid w:val="00715DCF"/>
    <w:rsid w:val="00727468"/>
    <w:rsid w:val="00735AD7"/>
    <w:rsid w:val="00740BC3"/>
    <w:rsid w:val="00741C04"/>
    <w:rsid w:val="007434AC"/>
    <w:rsid w:val="00752C16"/>
    <w:rsid w:val="0075456B"/>
    <w:rsid w:val="00755773"/>
    <w:rsid w:val="00755F16"/>
    <w:rsid w:val="00756D94"/>
    <w:rsid w:val="0076367A"/>
    <w:rsid w:val="00763788"/>
    <w:rsid w:val="00763F0C"/>
    <w:rsid w:val="00765C0C"/>
    <w:rsid w:val="00767E60"/>
    <w:rsid w:val="00770EBA"/>
    <w:rsid w:val="00772D7A"/>
    <w:rsid w:val="0077478B"/>
    <w:rsid w:val="007762F9"/>
    <w:rsid w:val="00777C72"/>
    <w:rsid w:val="00780294"/>
    <w:rsid w:val="00783C34"/>
    <w:rsid w:val="007932C8"/>
    <w:rsid w:val="007936DB"/>
    <w:rsid w:val="00794A80"/>
    <w:rsid w:val="007A571C"/>
    <w:rsid w:val="007B5403"/>
    <w:rsid w:val="007C06B6"/>
    <w:rsid w:val="007C649E"/>
    <w:rsid w:val="007E753F"/>
    <w:rsid w:val="007F61E8"/>
    <w:rsid w:val="0080269D"/>
    <w:rsid w:val="00806502"/>
    <w:rsid w:val="008248A0"/>
    <w:rsid w:val="008249C4"/>
    <w:rsid w:val="0082731B"/>
    <w:rsid w:val="00831884"/>
    <w:rsid w:val="008366BD"/>
    <w:rsid w:val="008459A6"/>
    <w:rsid w:val="00850D04"/>
    <w:rsid w:val="00852D15"/>
    <w:rsid w:val="00860141"/>
    <w:rsid w:val="00860BB7"/>
    <w:rsid w:val="00871517"/>
    <w:rsid w:val="00873090"/>
    <w:rsid w:val="00886C29"/>
    <w:rsid w:val="00890222"/>
    <w:rsid w:val="0089265F"/>
    <w:rsid w:val="008A0110"/>
    <w:rsid w:val="008A1611"/>
    <w:rsid w:val="008A1653"/>
    <w:rsid w:val="008A5EC4"/>
    <w:rsid w:val="008B77CE"/>
    <w:rsid w:val="008D2BF5"/>
    <w:rsid w:val="008E5FC9"/>
    <w:rsid w:val="008F0E55"/>
    <w:rsid w:val="0090690C"/>
    <w:rsid w:val="0090713B"/>
    <w:rsid w:val="00911A94"/>
    <w:rsid w:val="00916164"/>
    <w:rsid w:val="0091709E"/>
    <w:rsid w:val="009176B7"/>
    <w:rsid w:val="009261C2"/>
    <w:rsid w:val="00931444"/>
    <w:rsid w:val="00934108"/>
    <w:rsid w:val="009348D6"/>
    <w:rsid w:val="009375A3"/>
    <w:rsid w:val="00940183"/>
    <w:rsid w:val="00942422"/>
    <w:rsid w:val="0094577B"/>
    <w:rsid w:val="00945C25"/>
    <w:rsid w:val="00962A3F"/>
    <w:rsid w:val="00964646"/>
    <w:rsid w:val="009655D8"/>
    <w:rsid w:val="00972B75"/>
    <w:rsid w:val="00973E10"/>
    <w:rsid w:val="00976370"/>
    <w:rsid w:val="00986217"/>
    <w:rsid w:val="009937BC"/>
    <w:rsid w:val="00997DF2"/>
    <w:rsid w:val="009A2551"/>
    <w:rsid w:val="009A56F2"/>
    <w:rsid w:val="009B1D6A"/>
    <w:rsid w:val="009C0EF0"/>
    <w:rsid w:val="009C21A8"/>
    <w:rsid w:val="009C336D"/>
    <w:rsid w:val="009C3E06"/>
    <w:rsid w:val="009C5006"/>
    <w:rsid w:val="009C7CCA"/>
    <w:rsid w:val="009D0A62"/>
    <w:rsid w:val="009E0362"/>
    <w:rsid w:val="009E3423"/>
    <w:rsid w:val="009E3668"/>
    <w:rsid w:val="009E6A79"/>
    <w:rsid w:val="009F5A15"/>
    <w:rsid w:val="009F7EDF"/>
    <w:rsid w:val="00A00E6F"/>
    <w:rsid w:val="00A03A1A"/>
    <w:rsid w:val="00A079C1"/>
    <w:rsid w:val="00A13019"/>
    <w:rsid w:val="00A150D9"/>
    <w:rsid w:val="00A22069"/>
    <w:rsid w:val="00A23507"/>
    <w:rsid w:val="00A33E8B"/>
    <w:rsid w:val="00A35D42"/>
    <w:rsid w:val="00A37ABF"/>
    <w:rsid w:val="00A428CF"/>
    <w:rsid w:val="00A437C8"/>
    <w:rsid w:val="00A44918"/>
    <w:rsid w:val="00A467DD"/>
    <w:rsid w:val="00A52FD0"/>
    <w:rsid w:val="00A55448"/>
    <w:rsid w:val="00A5596C"/>
    <w:rsid w:val="00A57CD4"/>
    <w:rsid w:val="00A60965"/>
    <w:rsid w:val="00A72469"/>
    <w:rsid w:val="00A7252C"/>
    <w:rsid w:val="00A72D4D"/>
    <w:rsid w:val="00A77B3B"/>
    <w:rsid w:val="00A87F25"/>
    <w:rsid w:val="00A903D2"/>
    <w:rsid w:val="00AA21D6"/>
    <w:rsid w:val="00AB39DD"/>
    <w:rsid w:val="00AB62AB"/>
    <w:rsid w:val="00AB77F0"/>
    <w:rsid w:val="00AC2DE4"/>
    <w:rsid w:val="00AD20BE"/>
    <w:rsid w:val="00AD344D"/>
    <w:rsid w:val="00AD6196"/>
    <w:rsid w:val="00AE01D6"/>
    <w:rsid w:val="00AF2BF9"/>
    <w:rsid w:val="00AF4CE5"/>
    <w:rsid w:val="00AF7ADA"/>
    <w:rsid w:val="00B0187E"/>
    <w:rsid w:val="00B01DA2"/>
    <w:rsid w:val="00B0301B"/>
    <w:rsid w:val="00B03DB6"/>
    <w:rsid w:val="00B1692C"/>
    <w:rsid w:val="00B300B7"/>
    <w:rsid w:val="00B32B96"/>
    <w:rsid w:val="00B36DC7"/>
    <w:rsid w:val="00B45A61"/>
    <w:rsid w:val="00B505B2"/>
    <w:rsid w:val="00B52221"/>
    <w:rsid w:val="00B54FC1"/>
    <w:rsid w:val="00B56C91"/>
    <w:rsid w:val="00B637C1"/>
    <w:rsid w:val="00B65621"/>
    <w:rsid w:val="00B6786C"/>
    <w:rsid w:val="00B70050"/>
    <w:rsid w:val="00B72183"/>
    <w:rsid w:val="00B76738"/>
    <w:rsid w:val="00B8099A"/>
    <w:rsid w:val="00B80ABF"/>
    <w:rsid w:val="00B823B9"/>
    <w:rsid w:val="00B8418C"/>
    <w:rsid w:val="00B861A4"/>
    <w:rsid w:val="00B91DA5"/>
    <w:rsid w:val="00B9257F"/>
    <w:rsid w:val="00B9284B"/>
    <w:rsid w:val="00B92954"/>
    <w:rsid w:val="00B94875"/>
    <w:rsid w:val="00B9738A"/>
    <w:rsid w:val="00BA0ED5"/>
    <w:rsid w:val="00BA24D7"/>
    <w:rsid w:val="00BA3F55"/>
    <w:rsid w:val="00BA4106"/>
    <w:rsid w:val="00BB12AF"/>
    <w:rsid w:val="00BC0F91"/>
    <w:rsid w:val="00BC1BAC"/>
    <w:rsid w:val="00BD06DB"/>
    <w:rsid w:val="00BE526F"/>
    <w:rsid w:val="00BE62C5"/>
    <w:rsid w:val="00BF1682"/>
    <w:rsid w:val="00BF50B0"/>
    <w:rsid w:val="00BF5825"/>
    <w:rsid w:val="00C02415"/>
    <w:rsid w:val="00C1043F"/>
    <w:rsid w:val="00C15B6F"/>
    <w:rsid w:val="00C219AC"/>
    <w:rsid w:val="00C219DA"/>
    <w:rsid w:val="00C34BF7"/>
    <w:rsid w:val="00C412ED"/>
    <w:rsid w:val="00C42AD6"/>
    <w:rsid w:val="00C45FA7"/>
    <w:rsid w:val="00C5160D"/>
    <w:rsid w:val="00C54918"/>
    <w:rsid w:val="00C57EA4"/>
    <w:rsid w:val="00C61B9A"/>
    <w:rsid w:val="00C636D4"/>
    <w:rsid w:val="00C7325E"/>
    <w:rsid w:val="00C76D21"/>
    <w:rsid w:val="00C87FFB"/>
    <w:rsid w:val="00CA574D"/>
    <w:rsid w:val="00CA5E5C"/>
    <w:rsid w:val="00CB0AE1"/>
    <w:rsid w:val="00CB368C"/>
    <w:rsid w:val="00CB4594"/>
    <w:rsid w:val="00CC527D"/>
    <w:rsid w:val="00CC7480"/>
    <w:rsid w:val="00CD2A37"/>
    <w:rsid w:val="00CD6F6F"/>
    <w:rsid w:val="00CE0720"/>
    <w:rsid w:val="00CE5E05"/>
    <w:rsid w:val="00CF0A12"/>
    <w:rsid w:val="00D058D4"/>
    <w:rsid w:val="00D11C96"/>
    <w:rsid w:val="00D12574"/>
    <w:rsid w:val="00D14721"/>
    <w:rsid w:val="00D14873"/>
    <w:rsid w:val="00D14FEC"/>
    <w:rsid w:val="00D1626E"/>
    <w:rsid w:val="00D25B7A"/>
    <w:rsid w:val="00D311CB"/>
    <w:rsid w:val="00D36240"/>
    <w:rsid w:val="00D36D1C"/>
    <w:rsid w:val="00D43B6B"/>
    <w:rsid w:val="00D46046"/>
    <w:rsid w:val="00D4698E"/>
    <w:rsid w:val="00D61D3F"/>
    <w:rsid w:val="00D62DF1"/>
    <w:rsid w:val="00D66798"/>
    <w:rsid w:val="00D67E83"/>
    <w:rsid w:val="00D7196D"/>
    <w:rsid w:val="00D751BF"/>
    <w:rsid w:val="00D841C6"/>
    <w:rsid w:val="00D925C9"/>
    <w:rsid w:val="00DA1C21"/>
    <w:rsid w:val="00DA4C5D"/>
    <w:rsid w:val="00DB4DF2"/>
    <w:rsid w:val="00DB6287"/>
    <w:rsid w:val="00DC40EF"/>
    <w:rsid w:val="00DD055F"/>
    <w:rsid w:val="00DD6283"/>
    <w:rsid w:val="00DD6F7B"/>
    <w:rsid w:val="00DE28B8"/>
    <w:rsid w:val="00DE5663"/>
    <w:rsid w:val="00DF1F99"/>
    <w:rsid w:val="00DF396A"/>
    <w:rsid w:val="00DF4005"/>
    <w:rsid w:val="00E01564"/>
    <w:rsid w:val="00E01FFA"/>
    <w:rsid w:val="00E115F3"/>
    <w:rsid w:val="00E13483"/>
    <w:rsid w:val="00E13B23"/>
    <w:rsid w:val="00E175EC"/>
    <w:rsid w:val="00E245D7"/>
    <w:rsid w:val="00E2525C"/>
    <w:rsid w:val="00E45A4C"/>
    <w:rsid w:val="00E5138C"/>
    <w:rsid w:val="00E51C4B"/>
    <w:rsid w:val="00E52DC4"/>
    <w:rsid w:val="00E5414B"/>
    <w:rsid w:val="00E60988"/>
    <w:rsid w:val="00E620D3"/>
    <w:rsid w:val="00E621FC"/>
    <w:rsid w:val="00E662E5"/>
    <w:rsid w:val="00E70DF3"/>
    <w:rsid w:val="00E729D8"/>
    <w:rsid w:val="00E83BCA"/>
    <w:rsid w:val="00E90BB8"/>
    <w:rsid w:val="00E95EC4"/>
    <w:rsid w:val="00EA1EB7"/>
    <w:rsid w:val="00EA3362"/>
    <w:rsid w:val="00EB0063"/>
    <w:rsid w:val="00EB299E"/>
    <w:rsid w:val="00EB5E91"/>
    <w:rsid w:val="00EB6E51"/>
    <w:rsid w:val="00EB7B07"/>
    <w:rsid w:val="00EC1EB3"/>
    <w:rsid w:val="00EC3956"/>
    <w:rsid w:val="00EC40B7"/>
    <w:rsid w:val="00EC6364"/>
    <w:rsid w:val="00EC69F6"/>
    <w:rsid w:val="00ED3C31"/>
    <w:rsid w:val="00ED4AFE"/>
    <w:rsid w:val="00ED6B48"/>
    <w:rsid w:val="00ED76AA"/>
    <w:rsid w:val="00EE3D2B"/>
    <w:rsid w:val="00EF1ABA"/>
    <w:rsid w:val="00EF4A22"/>
    <w:rsid w:val="00EF4D1F"/>
    <w:rsid w:val="00EF5789"/>
    <w:rsid w:val="00F0396A"/>
    <w:rsid w:val="00F1200C"/>
    <w:rsid w:val="00F21C54"/>
    <w:rsid w:val="00F30101"/>
    <w:rsid w:val="00F41691"/>
    <w:rsid w:val="00F42CB3"/>
    <w:rsid w:val="00F45891"/>
    <w:rsid w:val="00F50210"/>
    <w:rsid w:val="00F50D48"/>
    <w:rsid w:val="00F5394C"/>
    <w:rsid w:val="00F568E5"/>
    <w:rsid w:val="00F6716D"/>
    <w:rsid w:val="00F67858"/>
    <w:rsid w:val="00F707AA"/>
    <w:rsid w:val="00F709AB"/>
    <w:rsid w:val="00F82D1B"/>
    <w:rsid w:val="00F859B2"/>
    <w:rsid w:val="00F94F20"/>
    <w:rsid w:val="00F977B4"/>
    <w:rsid w:val="00FA2EB1"/>
    <w:rsid w:val="00FA4539"/>
    <w:rsid w:val="00FA723C"/>
    <w:rsid w:val="00FB25F1"/>
    <w:rsid w:val="00FB335E"/>
    <w:rsid w:val="00FB59F4"/>
    <w:rsid w:val="00FC3B4E"/>
    <w:rsid w:val="00FD305B"/>
    <w:rsid w:val="00FE1843"/>
    <w:rsid w:val="00FE3E5F"/>
    <w:rsid w:val="00FF07FD"/>
    <w:rsid w:val="00FF6C48"/>
    <w:rsid w:val="04AB7A96"/>
    <w:rsid w:val="0528D57D"/>
    <w:rsid w:val="1D2BAF04"/>
    <w:rsid w:val="2DF0C304"/>
    <w:rsid w:val="30574E40"/>
    <w:rsid w:val="3BAEC983"/>
    <w:rsid w:val="3FB835EB"/>
    <w:rsid w:val="4FEE27FA"/>
    <w:rsid w:val="52F8D320"/>
    <w:rsid w:val="650E87C6"/>
    <w:rsid w:val="6BF436F1"/>
    <w:rsid w:val="6F63FA53"/>
    <w:rsid w:val="7A18A478"/>
    <w:rsid w:val="7C98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FDB18"/>
  <w15:chartTrackingRefBased/>
  <w15:docId w15:val="{AA16C727-330B-43FA-A654-68F512BE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5B2"/>
    <w:pPr>
      <w:spacing w:after="120" w:line="240" w:lineRule="auto"/>
      <w:jc w:val="both"/>
    </w:pPr>
    <w:rPr>
      <w:rFonts w:ascii="Calibri" w:eastAsiaTheme="minorEastAsia" w:hAnsi="Calibri"/>
      <w:sz w:val="24"/>
      <w:szCs w:val="3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299E"/>
    <w:pPr>
      <w:numPr>
        <w:numId w:val="1"/>
      </w:numPr>
      <w:spacing w:before="240"/>
      <w:jc w:val="left"/>
      <w:outlineLvl w:val="0"/>
    </w:pPr>
    <w:rPr>
      <w:b/>
      <w:color w:val="005493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D12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EF7D3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363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09FA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20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link w:val="HeaderChar"/>
    <w:uiPriority w:val="99"/>
    <w:unhideWhenUsed/>
    <w:rsid w:val="005B71A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5B71A4"/>
  </w:style>
  <w:style w:type="paragraph" w:styleId="Footer">
    <w:name w:val="footer"/>
    <w:basedOn w:val="Normal"/>
    <w:link w:val="FooterChar"/>
    <w:uiPriority w:val="99"/>
    <w:unhideWhenUsed/>
    <w:rsid w:val="005B71A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71A4"/>
  </w:style>
  <w:style w:type="paragraph" w:customStyle="1" w:styleId="BasicParagraph">
    <w:name w:val="[Basic Paragraph]"/>
    <w:basedOn w:val="Normal"/>
    <w:uiPriority w:val="99"/>
    <w:rsid w:val="005B71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  <w:szCs w:val="24"/>
    </w:rPr>
  </w:style>
  <w:style w:type="table" w:styleId="TableGrid">
    <w:name w:val="Table Grid"/>
    <w:basedOn w:val="TableNormal"/>
    <w:uiPriority w:val="59"/>
    <w:rsid w:val="005B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B299E"/>
    <w:rPr>
      <w:rFonts w:ascii="Calibri" w:eastAsiaTheme="minorEastAsia" w:hAnsi="Calibri"/>
      <w:b/>
      <w:color w:val="005493"/>
      <w:sz w:val="28"/>
      <w:szCs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093EF0"/>
    <w:pPr>
      <w:numPr>
        <w:numId w:val="0"/>
      </w:numPr>
      <w:jc w:val="center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93EF0"/>
    <w:rPr>
      <w:rFonts w:ascii="Calibri" w:eastAsiaTheme="minorEastAsia" w:hAnsi="Calibri"/>
      <w:b/>
      <w:color w:val="005493"/>
      <w:sz w:val="40"/>
      <w:szCs w:val="40"/>
    </w:rPr>
  </w:style>
  <w:style w:type="paragraph" w:styleId="NoSpacing">
    <w:name w:val="No Spacing"/>
    <w:uiPriority w:val="1"/>
    <w:qFormat/>
    <w:rsid w:val="000002D0"/>
    <w:pPr>
      <w:spacing w:after="0" w:line="240" w:lineRule="auto"/>
      <w:jc w:val="both"/>
    </w:pPr>
    <w:rPr>
      <w:rFonts w:ascii="Calibri" w:eastAsiaTheme="minorEastAsia" w:hAnsi="Calibri"/>
      <w:sz w:val="24"/>
      <w:szCs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093EF0"/>
    <w:pPr>
      <w:numPr>
        <w:numId w:val="0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093EF0"/>
    <w:rPr>
      <w:rFonts w:ascii="Calibri" w:eastAsiaTheme="minorEastAsia" w:hAnsi="Calibri"/>
      <w:b/>
      <w:color w:val="005493"/>
      <w:sz w:val="28"/>
      <w:szCs w:val="28"/>
    </w:rPr>
  </w:style>
  <w:style w:type="table" w:styleId="GridTable4-Accent1">
    <w:name w:val="Grid Table 4 Accent 1"/>
    <w:basedOn w:val="TableNormal"/>
    <w:uiPriority w:val="49"/>
    <w:rsid w:val="00093EF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odyText">
    <w:name w:val="Body Text"/>
    <w:basedOn w:val="Normal"/>
    <w:link w:val="BodyTextChar"/>
    <w:uiPriority w:val="1"/>
    <w:rsid w:val="00783C34"/>
    <w:pPr>
      <w:widowControl w:val="0"/>
      <w:autoSpaceDE w:val="0"/>
      <w:autoSpaceDN w:val="0"/>
      <w:spacing w:after="0"/>
      <w:ind w:left="120"/>
      <w:jc w:val="left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3C34"/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rsid w:val="00740BC3"/>
    <w:pPr>
      <w:widowControl w:val="0"/>
      <w:autoSpaceDE w:val="0"/>
      <w:autoSpaceDN w:val="0"/>
      <w:ind w:left="261" w:hanging="142"/>
      <w:jc w:val="left"/>
    </w:pPr>
    <w:rPr>
      <w:rFonts w:asciiTheme="minorHAnsi" w:eastAsia="Arial" w:hAnsiTheme="minorHAnsi" w:cs="Arial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5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1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12D"/>
    <w:rPr>
      <w:rFonts w:ascii="Calibri" w:eastAsiaTheme="minorEastAsia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12D"/>
    <w:rPr>
      <w:rFonts w:ascii="Calibri" w:eastAsiaTheme="minorEastAsia" w:hAnsi="Calibri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D12DE"/>
    <w:rPr>
      <w:rFonts w:asciiTheme="majorHAnsi" w:eastAsiaTheme="majorEastAsia" w:hAnsiTheme="majorHAnsi" w:cstheme="majorBidi"/>
      <w:b/>
      <w:color w:val="EF7D3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363F4"/>
    <w:rPr>
      <w:rFonts w:asciiTheme="majorHAnsi" w:eastAsiaTheme="majorEastAsia" w:hAnsiTheme="majorHAnsi" w:cstheme="majorBidi"/>
      <w:b/>
      <w:color w:val="309FA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4201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rsid w:val="00575755"/>
    <w:pPr>
      <w:keepNext/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57575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575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75755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575755"/>
    <w:rPr>
      <w:color w:val="0563C1" w:themeColor="hyperlink"/>
      <w:u w:val="single"/>
    </w:rPr>
  </w:style>
  <w:style w:type="paragraph" w:customStyle="1" w:styleId="MainText">
    <w:name w:val="Main Text"/>
    <w:basedOn w:val="Normal"/>
    <w:link w:val="MainTextChar"/>
    <w:rsid w:val="00306CFF"/>
    <w:pPr>
      <w:spacing w:after="0"/>
    </w:pPr>
    <w:rPr>
      <w:rFonts w:ascii="Garamond" w:eastAsiaTheme="minorHAnsi" w:hAnsi="Garamond" w:cs="Arial"/>
      <w:color w:val="615C5D"/>
      <w:sz w:val="20"/>
      <w:szCs w:val="22"/>
    </w:rPr>
  </w:style>
  <w:style w:type="character" w:customStyle="1" w:styleId="MainTextChar">
    <w:name w:val="Main Text Char"/>
    <w:basedOn w:val="DefaultParagraphFont"/>
    <w:link w:val="MainText"/>
    <w:rsid w:val="00306CFF"/>
    <w:rPr>
      <w:rFonts w:ascii="Garamond" w:hAnsi="Garamond" w:cs="Arial"/>
      <w:color w:val="615C5D"/>
      <w:sz w:val="20"/>
    </w:rPr>
  </w:style>
  <w:style w:type="character" w:customStyle="1" w:styleId="BodyChar">
    <w:name w:val="Body Char"/>
    <w:link w:val="Body"/>
    <w:locked/>
    <w:rsid w:val="0022507B"/>
    <w:rPr>
      <w:rFonts w:cs="Arial"/>
      <w:lang w:val="en-US"/>
    </w:rPr>
  </w:style>
  <w:style w:type="paragraph" w:customStyle="1" w:styleId="Body">
    <w:name w:val="Body"/>
    <w:link w:val="BodyChar"/>
    <w:rsid w:val="0022507B"/>
    <w:pPr>
      <w:tabs>
        <w:tab w:val="left" w:leader="underscore" w:pos="6237"/>
      </w:tabs>
      <w:spacing w:after="120" w:line="280" w:lineRule="exact"/>
    </w:pPr>
    <w:rPr>
      <w:rFonts w:cs="Arial"/>
      <w:lang w:val="en-US"/>
    </w:rPr>
  </w:style>
  <w:style w:type="paragraph" w:customStyle="1" w:styleId="body0">
    <w:name w:val="body"/>
    <w:basedOn w:val="Normal"/>
    <w:rsid w:val="002250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Insertionspace">
    <w:name w:val="Insertion space"/>
    <w:rsid w:val="0022507B"/>
    <w:rPr>
      <w:color w:val="FF0000"/>
    </w:rPr>
  </w:style>
  <w:style w:type="paragraph" w:customStyle="1" w:styleId="Standard">
    <w:name w:val="Standard"/>
    <w:rsid w:val="00986217"/>
    <w:pPr>
      <w:suppressAutoHyphens/>
      <w:autoSpaceDN w:val="0"/>
      <w:spacing w:before="120" w:after="120" w:line="264" w:lineRule="auto"/>
      <w:textAlignment w:val="baseline"/>
    </w:pPr>
    <w:rPr>
      <w:rFonts w:ascii="Verdana" w:eastAsia="MS Mincho" w:hAnsi="Verdana" w:cs="Verdana"/>
      <w:kern w:val="3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83857"/>
    <w:rPr>
      <w:color w:val="605E5C"/>
      <w:shd w:val="clear" w:color="auto" w:fill="E1DFDD"/>
    </w:rPr>
  </w:style>
  <w:style w:type="table" w:styleId="GridTable2-Accent5">
    <w:name w:val="Grid Table 2 Accent 5"/>
    <w:basedOn w:val="TableNormal"/>
    <w:uiPriority w:val="47"/>
    <w:rsid w:val="007C649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7C649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5">
    <w:name w:val="List Table 4 Accent 5"/>
    <w:basedOn w:val="TableNormal"/>
    <w:uiPriority w:val="49"/>
    <w:rsid w:val="00A03A1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6736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7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041518B56CE46B8030F7D189DD11C" ma:contentTypeVersion="13" ma:contentTypeDescription="Create a new document." ma:contentTypeScope="" ma:versionID="b97937f8fef6670adfbe3c01f2925ee9">
  <xsd:schema xmlns:xsd="http://www.w3.org/2001/XMLSchema" xmlns:xs="http://www.w3.org/2001/XMLSchema" xmlns:p="http://schemas.microsoft.com/office/2006/metadata/properties" xmlns:ns2="c1f08d81-1b6e-408e-98fe-23a054f3b47e" xmlns:ns3="86541900-0ce3-4a91-b908-0704fc6ad965" targetNamespace="http://schemas.microsoft.com/office/2006/metadata/properties" ma:root="true" ma:fieldsID="a0eacc9cc153e615eaf2f56647cbe782" ns2:_="" ns3:_="">
    <xsd:import namespace="c1f08d81-1b6e-408e-98fe-23a054f3b47e"/>
    <xsd:import namespace="86541900-0ce3-4a91-b908-0704fc6ad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08d81-1b6e-408e-98fe-23a054f3b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ecae0aa-4a62-41ca-8ed3-fdb650d05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41900-0ce3-4a91-b908-0704fc6ad9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ed8f46-57d1-4bbb-8844-f3ac38ad1571}" ma:internalName="TaxCatchAll" ma:showField="CatchAllData" ma:web="86541900-0ce3-4a91-b908-0704fc6ad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f08d81-1b6e-408e-98fe-23a054f3b47e">
      <Terms xmlns="http://schemas.microsoft.com/office/infopath/2007/PartnerControls"/>
    </lcf76f155ced4ddcb4097134ff3c332f>
    <TaxCatchAll xmlns="86541900-0ce3-4a91-b908-0704fc6ad965" xsi:nil="true"/>
  </documentManagement>
</p:properties>
</file>

<file path=customXml/itemProps1.xml><?xml version="1.0" encoding="utf-8"?>
<ds:datastoreItem xmlns:ds="http://schemas.openxmlformats.org/officeDocument/2006/customXml" ds:itemID="{741A494A-F8A4-4B9A-B56D-33654E1BD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C6014-E95D-4CC3-9B55-DD4C3F2EE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08d81-1b6e-408e-98fe-23a054f3b47e"/>
    <ds:schemaRef ds:uri="86541900-0ce3-4a91-b908-0704fc6ad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5C7FD9-B002-4A34-826C-D6B7E9D64E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A5EA9C-3A57-482E-8BC1-A9097AE4C2F7}">
  <ds:schemaRefs>
    <ds:schemaRef ds:uri="http://schemas.microsoft.com/office/2006/metadata/properties"/>
    <ds:schemaRef ds:uri="http://schemas.microsoft.com/office/infopath/2007/PartnerControls"/>
    <ds:schemaRef ds:uri="c1f08d81-1b6e-408e-98fe-23a054f3b47e"/>
    <ds:schemaRef ds:uri="86541900-0ce3-4a91-b908-0704fc6ad9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Morris</dc:creator>
  <cp:keywords/>
  <dc:description/>
  <cp:lastModifiedBy>Laura Withington - T.L</cp:lastModifiedBy>
  <cp:revision>3</cp:revision>
  <dcterms:created xsi:type="dcterms:W3CDTF">2026-01-06T12:42:00Z</dcterms:created>
  <dcterms:modified xsi:type="dcterms:W3CDTF">2026-01-06T12:42:00Z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0x010100E0E041518B56CE46B8030F7D189DD11C</vt:lpwstr>
  </property>
  <property fmtid="{D5CDD505-2E9C-101B-9397-08002B2CF9AE}" pid="3" name="MediaServiceImageTags">
    <vt:lpwstr/>
  </property>
</Properties>
</file>